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B4F987" w14:textId="47286F65" w:rsidR="00CF1EAE" w:rsidRPr="00264B7E" w:rsidRDefault="00CF1EAE" w:rsidP="00CF1EAE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val="en-US"/>
        </w:rPr>
      </w:pPr>
      <w:bookmarkStart w:id="0" w:name="_Hlk115193383"/>
      <w:bookmarkEnd w:id="0"/>
      <w:r w:rsidRPr="00264B7E">
        <w:rPr>
          <w:b/>
          <w:noProof/>
          <w:sz w:val="24"/>
          <w:szCs w:val="24"/>
          <w:lang w:val="en-US"/>
        </w:rPr>
        <w:t xml:space="preserve">3GPP TSG-RAN </w:t>
      </w:r>
      <w:r w:rsidRPr="00264B7E">
        <w:rPr>
          <w:b/>
          <w:noProof/>
          <w:sz w:val="24"/>
          <w:szCs w:val="24"/>
          <w:lang w:val="en-US" w:eastAsia="zh-CN"/>
        </w:rPr>
        <w:t>WG</w:t>
      </w:r>
      <w:r w:rsidR="006A6B1A">
        <w:rPr>
          <w:b/>
          <w:noProof/>
          <w:sz w:val="24"/>
          <w:szCs w:val="24"/>
          <w:lang w:val="en-US"/>
        </w:rPr>
        <w:t>2</w:t>
      </w:r>
      <w:r w:rsidR="00180045">
        <w:rPr>
          <w:b/>
          <w:noProof/>
          <w:sz w:val="24"/>
          <w:szCs w:val="24"/>
          <w:lang w:val="en-US"/>
        </w:rPr>
        <w:t xml:space="preserve"> Meeting #131</w:t>
      </w:r>
      <w:r w:rsidR="00666120">
        <w:rPr>
          <w:b/>
          <w:noProof/>
          <w:sz w:val="24"/>
          <w:szCs w:val="24"/>
          <w:lang w:val="en-US"/>
        </w:rPr>
        <w:t>-bis</w:t>
      </w:r>
      <w:r w:rsidRPr="00264B7E">
        <w:rPr>
          <w:b/>
          <w:i/>
          <w:noProof/>
          <w:sz w:val="24"/>
          <w:szCs w:val="24"/>
          <w:lang w:val="en-US"/>
        </w:rPr>
        <w:tab/>
      </w:r>
      <w:r w:rsidR="00315E34" w:rsidRPr="00315E34">
        <w:rPr>
          <w:b/>
          <w:noProof/>
          <w:sz w:val="24"/>
          <w:szCs w:val="24"/>
          <w:lang w:val="en-US"/>
        </w:rPr>
        <w:t>R2-2507645</w:t>
      </w:r>
    </w:p>
    <w:p w14:paraId="1CD5986C" w14:textId="0583BAC0" w:rsidR="00CF1EAE" w:rsidRPr="00264B7E" w:rsidRDefault="00666120" w:rsidP="00CF1EAE">
      <w:pPr>
        <w:pStyle w:val="3GPPHeader"/>
        <w:rPr>
          <w:noProof/>
          <w:szCs w:val="24"/>
          <w:lang w:eastAsia="ko-KR"/>
        </w:rPr>
      </w:pPr>
      <w:r>
        <w:rPr>
          <w:noProof/>
          <w:szCs w:val="24"/>
          <w:lang w:eastAsia="ko-KR"/>
        </w:rPr>
        <w:t>Prague</w:t>
      </w:r>
      <w:r w:rsidR="00CA3921">
        <w:rPr>
          <w:noProof/>
          <w:szCs w:val="24"/>
          <w:lang w:eastAsia="ko-KR"/>
        </w:rPr>
        <w:t xml:space="preserve">, </w:t>
      </w:r>
      <w:r>
        <w:rPr>
          <w:noProof/>
          <w:szCs w:val="24"/>
          <w:lang w:eastAsia="ko-KR"/>
        </w:rPr>
        <w:t>CZ</w:t>
      </w:r>
      <w:r w:rsidR="00702913" w:rsidRPr="00264B7E">
        <w:rPr>
          <w:noProof/>
          <w:szCs w:val="24"/>
          <w:lang w:eastAsia="ko-KR"/>
        </w:rPr>
        <w:t xml:space="preserve">, </w:t>
      </w:r>
      <w:r>
        <w:rPr>
          <w:noProof/>
          <w:szCs w:val="24"/>
          <w:lang w:eastAsia="ko-KR"/>
        </w:rPr>
        <w:t>Oct 13-17</w:t>
      </w:r>
      <w:r w:rsidR="002A79E7">
        <w:rPr>
          <w:noProof/>
          <w:szCs w:val="24"/>
          <w:lang w:eastAsia="ko-KR"/>
        </w:rPr>
        <w:t>, 2025</w:t>
      </w:r>
      <w:r w:rsidR="00647E3F">
        <w:rPr>
          <w:noProof/>
          <w:szCs w:val="24"/>
          <w:lang w:eastAsia="ko-KR"/>
        </w:rPr>
        <w:t xml:space="preserve"> </w:t>
      </w:r>
      <w:r w:rsidR="00647E3F">
        <w:rPr>
          <w:noProof/>
          <w:szCs w:val="24"/>
          <w:lang w:eastAsia="ko-KR"/>
        </w:rPr>
        <w:tab/>
      </w:r>
    </w:p>
    <w:p w14:paraId="252563D4" w14:textId="77777777" w:rsidR="00E90E49" w:rsidRPr="00264B7E" w:rsidRDefault="00E90E49" w:rsidP="00CD10E8">
      <w:pPr>
        <w:pStyle w:val="Heading1"/>
      </w:pPr>
    </w:p>
    <w:p w14:paraId="267378A2" w14:textId="70E172FD" w:rsidR="00E90E49" w:rsidRPr="00264B7E" w:rsidRDefault="00E90E49" w:rsidP="00311702">
      <w:pPr>
        <w:pStyle w:val="3GPPHeader"/>
        <w:rPr>
          <w:sz w:val="22"/>
          <w:szCs w:val="22"/>
        </w:rPr>
      </w:pPr>
      <w:r w:rsidRPr="00264B7E">
        <w:rPr>
          <w:sz w:val="22"/>
          <w:szCs w:val="22"/>
        </w:rPr>
        <w:t>Agenda Item:</w:t>
      </w:r>
      <w:r w:rsidRPr="00264B7E">
        <w:rPr>
          <w:sz w:val="22"/>
          <w:szCs w:val="22"/>
        </w:rPr>
        <w:tab/>
      </w:r>
      <w:r w:rsidR="00822639">
        <w:rPr>
          <w:sz w:val="22"/>
          <w:szCs w:val="22"/>
        </w:rPr>
        <w:t>10.3.1</w:t>
      </w:r>
    </w:p>
    <w:p w14:paraId="36E7B6AB" w14:textId="4591A95A" w:rsidR="00E90E49" w:rsidRPr="00264B7E" w:rsidRDefault="003D3C45" w:rsidP="00F64C2B">
      <w:pPr>
        <w:pStyle w:val="3GPPHeader"/>
        <w:rPr>
          <w:sz w:val="22"/>
          <w:szCs w:val="22"/>
        </w:rPr>
      </w:pPr>
      <w:r w:rsidRPr="00264B7E">
        <w:rPr>
          <w:sz w:val="22"/>
          <w:szCs w:val="22"/>
        </w:rPr>
        <w:t>Source:</w:t>
      </w:r>
      <w:r w:rsidR="00E90E49" w:rsidRPr="00264B7E">
        <w:rPr>
          <w:sz w:val="22"/>
          <w:szCs w:val="22"/>
        </w:rPr>
        <w:tab/>
      </w:r>
      <w:r w:rsidR="00315E34" w:rsidRPr="00315E34">
        <w:rPr>
          <w:sz w:val="22"/>
          <w:szCs w:val="22"/>
        </w:rPr>
        <w:t>THALES, Airbus, Echostar, Novamint, Fraunhofer IIS</w:t>
      </w:r>
    </w:p>
    <w:p w14:paraId="72579376" w14:textId="44937461" w:rsidR="00E90E49" w:rsidRPr="00264B7E" w:rsidRDefault="003D3C45" w:rsidP="00311702">
      <w:pPr>
        <w:pStyle w:val="3GPPHeader"/>
        <w:rPr>
          <w:sz w:val="22"/>
          <w:szCs w:val="22"/>
        </w:rPr>
      </w:pPr>
      <w:r w:rsidRPr="00264B7E">
        <w:rPr>
          <w:sz w:val="22"/>
          <w:szCs w:val="22"/>
        </w:rPr>
        <w:t>Title:</w:t>
      </w:r>
      <w:r w:rsidR="00E90E49" w:rsidRPr="00264B7E">
        <w:rPr>
          <w:sz w:val="22"/>
          <w:szCs w:val="22"/>
        </w:rPr>
        <w:tab/>
      </w:r>
      <w:r w:rsidR="00666120">
        <w:rPr>
          <w:sz w:val="22"/>
          <w:szCs w:val="22"/>
        </w:rPr>
        <w:t xml:space="preserve">6G </w:t>
      </w:r>
      <w:r w:rsidR="001135A1">
        <w:rPr>
          <w:sz w:val="22"/>
          <w:szCs w:val="22"/>
        </w:rPr>
        <w:t>User Plane design aspects</w:t>
      </w:r>
      <w:r w:rsidR="00666120">
        <w:rPr>
          <w:sz w:val="22"/>
          <w:szCs w:val="22"/>
        </w:rPr>
        <w:t xml:space="preserve"> for NTN</w:t>
      </w:r>
    </w:p>
    <w:p w14:paraId="24C111CD" w14:textId="14A6B3C3" w:rsidR="00E90E49" w:rsidRPr="00264B7E" w:rsidRDefault="00E90E49" w:rsidP="00D546FF">
      <w:pPr>
        <w:pStyle w:val="3GPPHeader"/>
        <w:rPr>
          <w:sz w:val="22"/>
          <w:szCs w:val="22"/>
        </w:rPr>
      </w:pPr>
      <w:r w:rsidRPr="00264B7E">
        <w:rPr>
          <w:sz w:val="22"/>
          <w:szCs w:val="22"/>
        </w:rPr>
        <w:t>Document for:</w:t>
      </w:r>
      <w:r w:rsidRPr="00264B7E">
        <w:rPr>
          <w:sz w:val="22"/>
          <w:szCs w:val="22"/>
        </w:rPr>
        <w:tab/>
      </w:r>
      <w:r w:rsidR="00792F91">
        <w:rPr>
          <w:sz w:val="22"/>
          <w:szCs w:val="22"/>
        </w:rPr>
        <w:t>Discussion</w:t>
      </w:r>
    </w:p>
    <w:p w14:paraId="1DD4A9BC" w14:textId="77777777" w:rsidR="00E90E49" w:rsidRPr="00264B7E" w:rsidRDefault="00E90E49" w:rsidP="00E90E49"/>
    <w:p w14:paraId="133018DC" w14:textId="64AEC893" w:rsidR="00DA6873" w:rsidRPr="00266E23" w:rsidRDefault="00230D18" w:rsidP="00266E23">
      <w:pPr>
        <w:pStyle w:val="Heading1"/>
        <w:rPr>
          <w:lang w:val="en-US"/>
        </w:rPr>
      </w:pPr>
      <w:r w:rsidRPr="00264B7E">
        <w:rPr>
          <w:lang w:val="en-US"/>
        </w:rPr>
        <w:t>1</w:t>
      </w:r>
      <w:r w:rsidRPr="00264B7E">
        <w:rPr>
          <w:lang w:val="en-US"/>
        </w:rPr>
        <w:tab/>
      </w:r>
      <w:r w:rsidR="00E90E49" w:rsidRPr="00264B7E">
        <w:rPr>
          <w:lang w:val="en-US"/>
        </w:rPr>
        <w:t>Introduction</w:t>
      </w:r>
      <w:bookmarkStart w:id="1" w:name="_Ref178064866"/>
    </w:p>
    <w:p w14:paraId="51C9388F" w14:textId="350EB8C2" w:rsidR="00666120" w:rsidRDefault="00F301AE" w:rsidP="00F301AE">
      <w:pPr>
        <w:pStyle w:val="BodyText"/>
      </w:pPr>
      <w:r>
        <w:t xml:space="preserve">While in the context of the 5G, the support of Non-Terrestrial Networks (NTN) was added in Rel-17 to the NR access protocols, the 6G </w:t>
      </w:r>
      <w:r w:rsidR="00266E23">
        <w:t xml:space="preserve">aims </w:t>
      </w:r>
      <w:r>
        <w:t xml:space="preserve">to design harmonized </w:t>
      </w:r>
      <w:r w:rsidR="00266E23">
        <w:t>radio interface, including protocols,</w:t>
      </w:r>
      <w:r>
        <w:t xml:space="preserve"> between TN and NTN to take into account the characteristics of the two access system</w:t>
      </w:r>
      <w:r w:rsidR="00E425E3">
        <w:t>s</w:t>
      </w:r>
      <w:r>
        <w:t>. This integrated approach will allow to:</w:t>
      </w:r>
    </w:p>
    <w:p w14:paraId="7EE381B7" w14:textId="6AA9D64A" w:rsidR="00F301AE" w:rsidRDefault="00F301AE" w:rsidP="0048628F">
      <w:pPr>
        <w:pStyle w:val="BodyText"/>
        <w:numPr>
          <w:ilvl w:val="0"/>
          <w:numId w:val="14"/>
        </w:numPr>
      </w:pPr>
      <w:r>
        <w:t>To design an optimized 6G protocol stack for NTN for better performances (throughput, latency, computational cost)</w:t>
      </w:r>
    </w:p>
    <w:p w14:paraId="324F0495" w14:textId="4C40A8F4" w:rsidR="00F301AE" w:rsidRDefault="00F301AE" w:rsidP="0048628F">
      <w:pPr>
        <w:pStyle w:val="BodyText"/>
        <w:numPr>
          <w:ilvl w:val="0"/>
          <w:numId w:val="14"/>
        </w:numPr>
      </w:pPr>
      <w:r>
        <w:t>To harmonize TN and NTN components for ubiquitous connectivity</w:t>
      </w:r>
    </w:p>
    <w:p w14:paraId="679E75ED" w14:textId="797CBCAB" w:rsidR="00266E23" w:rsidRDefault="00266E23" w:rsidP="00266E23">
      <w:pPr>
        <w:pStyle w:val="BodyText"/>
      </w:pPr>
      <w:r>
        <w:t>More details on our proposed 6G radio interface and architecture is provided in [5].</w:t>
      </w:r>
    </w:p>
    <w:p w14:paraId="4D2C38DE" w14:textId="4B01E850" w:rsidR="00666120" w:rsidRDefault="00F301AE" w:rsidP="00666120">
      <w:pPr>
        <w:pStyle w:val="BodyText"/>
      </w:pPr>
      <w:r>
        <w:t>In this contribution, we share our views for a 6G NTN and TN harmonized user plane protocol architecture.</w:t>
      </w:r>
    </w:p>
    <w:p w14:paraId="0D0314A0" w14:textId="0849B794" w:rsidR="00173418" w:rsidRPr="002B1BDD" w:rsidRDefault="00230D18" w:rsidP="002B1BDD">
      <w:pPr>
        <w:pStyle w:val="Heading1"/>
        <w:rPr>
          <w:lang w:val="en-US"/>
        </w:rPr>
      </w:pPr>
      <w:r w:rsidRPr="00264B7E">
        <w:rPr>
          <w:lang w:val="en-US"/>
        </w:rPr>
        <w:t>2</w:t>
      </w:r>
      <w:r w:rsidRPr="00264B7E">
        <w:rPr>
          <w:lang w:val="en-US"/>
        </w:rPr>
        <w:tab/>
      </w:r>
      <w:r w:rsidR="004000E8" w:rsidRPr="00264B7E">
        <w:rPr>
          <w:lang w:val="en-US"/>
        </w:rPr>
        <w:t>Discussion</w:t>
      </w:r>
      <w:bookmarkEnd w:id="1"/>
    </w:p>
    <w:p w14:paraId="5598CF9B" w14:textId="0FBF81FF" w:rsidR="0016132D" w:rsidRPr="0016132D" w:rsidRDefault="0083114B" w:rsidP="0083114B">
      <w:pPr>
        <w:pStyle w:val="Heading2"/>
      </w:pPr>
      <w:r>
        <w:t>2.1</w:t>
      </w:r>
      <w:r>
        <w:tab/>
      </w:r>
      <w:r w:rsidR="0016132D">
        <w:t>User plane protocol design for NTN architectures</w:t>
      </w:r>
    </w:p>
    <w:p w14:paraId="1EA2159A" w14:textId="49ADCF34" w:rsidR="00D47338" w:rsidRDefault="00F301AE" w:rsidP="00D47338">
      <w:r>
        <w:t>T</w:t>
      </w:r>
      <w:r w:rsidR="00EE19CA">
        <w:t xml:space="preserve">he user plane protocol stack </w:t>
      </w:r>
      <w:r>
        <w:t>is a critical part for th</w:t>
      </w:r>
      <w:r w:rsidR="00EE19CA">
        <w:t>e</w:t>
      </w:r>
      <w:r w:rsidR="006E2ECF">
        <w:t xml:space="preserve"> overall 6GR system performance</w:t>
      </w:r>
      <w:r w:rsidR="00EE19CA">
        <w:t xml:space="preserve">. It is responsible </w:t>
      </w:r>
      <w:r w:rsidR="006E2ECF">
        <w:t>for</w:t>
      </w:r>
      <w:r w:rsidR="00EE19CA">
        <w:t xml:space="preserve"> transmitting user data in both the uplink (from terminal to the core network) and the downlink (from core network to terminal) sides</w:t>
      </w:r>
      <w:r w:rsidR="0036650D">
        <w:t>.</w:t>
      </w:r>
      <w:r w:rsidR="00D47338">
        <w:t xml:space="preserve"> The basic functions the access network protocols should provide are:</w:t>
      </w:r>
    </w:p>
    <w:p w14:paraId="4B238A37" w14:textId="77777777" w:rsidR="00D47338" w:rsidRPr="00E34940" w:rsidRDefault="00D47338" w:rsidP="0048628F">
      <w:pPr>
        <w:pStyle w:val="ListParagraph"/>
        <w:numPr>
          <w:ilvl w:val="0"/>
          <w:numId w:val="16"/>
        </w:numPr>
      </w:pPr>
      <w:r w:rsidRPr="00E34940">
        <w:rPr>
          <w:b/>
          <w:lang w:val="en-US"/>
        </w:rPr>
        <w:t>Data recovery</w:t>
      </w:r>
      <w:r w:rsidRPr="00E34940">
        <w:rPr>
          <w:lang w:val="en-US"/>
        </w:rPr>
        <w:t xml:space="preserve"> for reliable communication</w:t>
      </w:r>
      <w:r>
        <w:rPr>
          <w:lang w:val="en-US"/>
        </w:rPr>
        <w:t>s</w:t>
      </w:r>
    </w:p>
    <w:p w14:paraId="2D7A2E95" w14:textId="77777777" w:rsidR="00D47338" w:rsidRPr="00E34940" w:rsidRDefault="00D47338" w:rsidP="0048628F">
      <w:pPr>
        <w:pStyle w:val="ListParagraph"/>
        <w:numPr>
          <w:ilvl w:val="0"/>
          <w:numId w:val="16"/>
        </w:numPr>
      </w:pPr>
      <w:r>
        <w:rPr>
          <w:b/>
          <w:lang w:val="fr-FR"/>
        </w:rPr>
        <w:t>Quality of Service</w:t>
      </w:r>
      <w:r>
        <w:rPr>
          <w:lang w:val="fr-FR"/>
        </w:rPr>
        <w:t xml:space="preserve"> management</w:t>
      </w:r>
    </w:p>
    <w:p w14:paraId="4359D25C" w14:textId="2CCBB0B3" w:rsidR="00D47338" w:rsidRPr="00AE5949" w:rsidRDefault="006E2ECF" w:rsidP="0048628F">
      <w:pPr>
        <w:pStyle w:val="ListParagraph"/>
        <w:numPr>
          <w:ilvl w:val="0"/>
          <w:numId w:val="16"/>
        </w:numPr>
      </w:pPr>
      <w:r>
        <w:rPr>
          <w:b/>
          <w:lang w:val="en-US"/>
        </w:rPr>
        <w:t>Radio re</w:t>
      </w:r>
      <w:r w:rsidR="00D47338" w:rsidRPr="00AE5949">
        <w:rPr>
          <w:b/>
          <w:lang w:val="en-US"/>
        </w:rPr>
        <w:t>source allocation</w:t>
      </w:r>
      <w:r w:rsidR="00D47338" w:rsidRPr="00AE5949">
        <w:rPr>
          <w:lang w:val="en-US"/>
        </w:rPr>
        <w:t xml:space="preserve"> between users according to the channel quality</w:t>
      </w:r>
    </w:p>
    <w:p w14:paraId="67E7F128" w14:textId="23139C32" w:rsidR="00D47338" w:rsidRPr="00AE5949" w:rsidRDefault="00D47338" w:rsidP="0048628F">
      <w:pPr>
        <w:pStyle w:val="ListParagraph"/>
        <w:numPr>
          <w:ilvl w:val="0"/>
          <w:numId w:val="16"/>
        </w:numPr>
      </w:pPr>
      <w:r w:rsidRPr="00AE5949">
        <w:rPr>
          <w:b/>
          <w:lang w:val="en-US"/>
        </w:rPr>
        <w:t>Segmentation and multiplexing</w:t>
      </w:r>
      <w:r w:rsidRPr="00AE5949">
        <w:rPr>
          <w:lang w:val="en-US"/>
        </w:rPr>
        <w:t xml:space="preserve"> for data transmission on</w:t>
      </w:r>
      <w:r w:rsidR="006E2ECF">
        <w:rPr>
          <w:lang w:val="en-US"/>
        </w:rPr>
        <w:t xml:space="preserve"> the</w:t>
      </w:r>
      <w:r w:rsidRPr="00AE5949">
        <w:rPr>
          <w:lang w:val="en-US"/>
        </w:rPr>
        <w:t xml:space="preserve"> physical layer</w:t>
      </w:r>
    </w:p>
    <w:p w14:paraId="481B6E49" w14:textId="77777777" w:rsidR="00D47338" w:rsidRPr="00AE5949" w:rsidRDefault="00D47338" w:rsidP="0048628F">
      <w:pPr>
        <w:pStyle w:val="ListParagraph"/>
        <w:numPr>
          <w:ilvl w:val="0"/>
          <w:numId w:val="16"/>
        </w:numPr>
      </w:pPr>
      <w:r>
        <w:rPr>
          <w:b/>
          <w:lang w:val="en-US"/>
        </w:rPr>
        <w:t>Ciphering and integrity</w:t>
      </w:r>
      <w:r>
        <w:rPr>
          <w:lang w:val="en-US"/>
        </w:rPr>
        <w:t xml:space="preserve"> protection</w:t>
      </w:r>
    </w:p>
    <w:p w14:paraId="40B127F4" w14:textId="77777777" w:rsidR="00D47338" w:rsidRDefault="00D47338" w:rsidP="005C70B3"/>
    <w:p w14:paraId="613621A6" w14:textId="52D21174" w:rsidR="00E92054" w:rsidRDefault="0036650D" w:rsidP="005C70B3">
      <w:r>
        <w:t>In 5G, the user plane design integrates</w:t>
      </w:r>
      <w:r w:rsidR="00D47338">
        <w:t xml:space="preserve"> these</w:t>
      </w:r>
      <w:r>
        <w:t xml:space="preserve"> mechanisms </w:t>
      </w:r>
      <w:r w:rsidR="00D47338">
        <w:t>between different protocols</w:t>
      </w:r>
      <w:r>
        <w:t xml:space="preserve"> :</w:t>
      </w:r>
    </w:p>
    <w:p w14:paraId="606D7B20" w14:textId="57BADD87" w:rsidR="0036650D" w:rsidRPr="0036650D" w:rsidRDefault="0036650D" w:rsidP="0048628F">
      <w:pPr>
        <w:pStyle w:val="ListParagraph"/>
        <w:numPr>
          <w:ilvl w:val="0"/>
          <w:numId w:val="15"/>
        </w:numPr>
      </w:pPr>
      <w:r w:rsidRPr="0036650D">
        <w:rPr>
          <w:lang w:val="en-US"/>
        </w:rPr>
        <w:t>SDAP is responsible for mapping Q</w:t>
      </w:r>
      <w:r>
        <w:rPr>
          <w:lang w:val="en-US"/>
        </w:rPr>
        <w:t>oS bearers to radio bearers according to their quality of service</w:t>
      </w:r>
      <w:r w:rsidR="00205C72">
        <w:rPr>
          <w:lang w:val="en-US"/>
        </w:rPr>
        <w:t>.</w:t>
      </w:r>
    </w:p>
    <w:p w14:paraId="02A82CC3" w14:textId="58F8463B" w:rsidR="0036650D" w:rsidRPr="0036650D" w:rsidRDefault="0036650D" w:rsidP="0048628F">
      <w:pPr>
        <w:pStyle w:val="ListParagraph"/>
        <w:numPr>
          <w:ilvl w:val="0"/>
          <w:numId w:val="15"/>
        </w:numPr>
      </w:pPr>
      <w:r w:rsidRPr="0036650D">
        <w:rPr>
          <w:lang w:val="en-US"/>
        </w:rPr>
        <w:t>PDCP performs IP header compression, ciphering and integrity protection</w:t>
      </w:r>
      <w:r>
        <w:rPr>
          <w:lang w:val="en-US"/>
        </w:rPr>
        <w:t>, retransmi</w:t>
      </w:r>
      <w:r w:rsidR="006E2ECF">
        <w:rPr>
          <w:lang w:val="en-US"/>
        </w:rPr>
        <w:t xml:space="preserve">ssions and in-sequence delivery, </w:t>
      </w:r>
      <w:r>
        <w:rPr>
          <w:lang w:val="en-US"/>
        </w:rPr>
        <w:t xml:space="preserve">and removal </w:t>
      </w:r>
      <w:r w:rsidR="006E2ECF">
        <w:rPr>
          <w:lang w:val="en-US"/>
        </w:rPr>
        <w:t>duplicates</w:t>
      </w:r>
      <w:r>
        <w:rPr>
          <w:lang w:val="en-US"/>
        </w:rPr>
        <w:t xml:space="preserve"> in case of mobility</w:t>
      </w:r>
      <w:r w:rsidR="00205C72">
        <w:rPr>
          <w:lang w:val="en-US"/>
        </w:rPr>
        <w:t>.</w:t>
      </w:r>
    </w:p>
    <w:p w14:paraId="193E99CD" w14:textId="05F79E65" w:rsidR="0036650D" w:rsidRPr="00205C72" w:rsidRDefault="0036650D" w:rsidP="0048628F">
      <w:pPr>
        <w:pStyle w:val="ListParagraph"/>
        <w:numPr>
          <w:ilvl w:val="0"/>
          <w:numId w:val="15"/>
        </w:numPr>
      </w:pPr>
      <w:r w:rsidRPr="00205C72">
        <w:rPr>
          <w:lang w:val="en-US"/>
        </w:rPr>
        <w:t>RLC</w:t>
      </w:r>
      <w:r w:rsidR="00205C72" w:rsidRPr="00205C72">
        <w:rPr>
          <w:lang w:val="en-US"/>
        </w:rPr>
        <w:t xml:space="preserve"> protocol is responsible for segmentation and </w:t>
      </w:r>
      <w:r w:rsidR="00205C72">
        <w:rPr>
          <w:lang w:val="en-US"/>
        </w:rPr>
        <w:t>retransmission handling.</w:t>
      </w:r>
    </w:p>
    <w:p w14:paraId="078441F1" w14:textId="180F5D75" w:rsidR="00205C72" w:rsidRPr="00205C72" w:rsidRDefault="00205C72" w:rsidP="0048628F">
      <w:pPr>
        <w:pStyle w:val="ListParagraph"/>
        <w:numPr>
          <w:ilvl w:val="0"/>
          <w:numId w:val="15"/>
        </w:numPr>
      </w:pPr>
      <w:r>
        <w:rPr>
          <w:lang w:val="en-US"/>
        </w:rPr>
        <w:t>MAC handles multiple</w:t>
      </w:r>
      <w:r w:rsidR="006E2ECF">
        <w:rPr>
          <w:lang w:val="en-US"/>
        </w:rPr>
        <w:t xml:space="preserve">xing/demultiplexing, scheduling, </w:t>
      </w:r>
      <w:r>
        <w:rPr>
          <w:lang w:val="en-US"/>
        </w:rPr>
        <w:t>and HARQ retransmissions</w:t>
      </w:r>
    </w:p>
    <w:p w14:paraId="0CE8C2B4" w14:textId="77777777" w:rsidR="00205C72" w:rsidRPr="00205C72" w:rsidRDefault="00205C72" w:rsidP="00205C72"/>
    <w:p w14:paraId="1A04AEBB" w14:textId="6602826A" w:rsidR="00A5770C" w:rsidRDefault="00205C72" w:rsidP="00205C72">
      <w:r>
        <w:t>For each UE and for each data radio bearer (signal</w:t>
      </w:r>
      <w:r w:rsidR="006E2ECF">
        <w:t>l</w:t>
      </w:r>
      <w:r>
        <w:t xml:space="preserve">ing radio bearer for control plane), an entity </w:t>
      </w:r>
      <w:r w:rsidR="00E34940">
        <w:t>at each protocol layer is in</w:t>
      </w:r>
      <w:r w:rsidR="0016132D">
        <w:t>sta</w:t>
      </w:r>
      <w:r w:rsidR="00E34940">
        <w:t>nt</w:t>
      </w:r>
      <w:r>
        <w:t xml:space="preserve">iated. For the access node (i.e. gNB in 5G), the number of instantiated entities can be </w:t>
      </w:r>
      <w:r w:rsidR="006E2ECF">
        <w:t>quite</w:t>
      </w:r>
      <w:r>
        <w:t xml:space="preserve"> huge with a cost in terms of memory and computation. For a satellite where the gNB is fully embarked,</w:t>
      </w:r>
      <w:r w:rsidR="0016132D">
        <w:t xml:space="preserve"> the satellite payload and the related gNB(s) can handle hundreds of cells</w:t>
      </w:r>
      <w:r w:rsidR="00A5770C">
        <w:t xml:space="preserve"> (illustrated below with a LEO</w:t>
      </w:r>
      <w:r w:rsidR="0083114B">
        <w:t>-</w:t>
      </w:r>
      <w:r w:rsidR="00A5770C">
        <w:t xml:space="preserve">600 view </w:t>
      </w:r>
      <w:r w:rsidR="00A5770C">
        <w:lastRenderedPageBreak/>
        <w:t>field with 1058 beams that can be generated)</w:t>
      </w:r>
      <w:r w:rsidR="0016132D">
        <w:t>, with terminals in each cell,</w:t>
      </w:r>
      <w:r w:rsidR="00E34940">
        <w:t xml:space="preserve"> inducing a large memory and computational foot</w:t>
      </w:r>
      <w:r w:rsidR="00A5770C">
        <w:t>print on the satellite payload.</w:t>
      </w:r>
    </w:p>
    <w:p w14:paraId="38910D9C" w14:textId="77777777" w:rsidR="002810EE" w:rsidRDefault="00A5770C" w:rsidP="002810EE">
      <w:pPr>
        <w:keepNext/>
        <w:jc w:val="center"/>
      </w:pPr>
      <w:r>
        <w:rPr>
          <w:noProof/>
          <w:lang w:eastAsia="en-US"/>
        </w:rPr>
        <w:drawing>
          <wp:inline distT="0" distB="0" distL="0" distR="0" wp14:anchorId="6D32F225" wp14:editId="56807292">
            <wp:extent cx="4273550" cy="38893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0" cy="388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894786" w14:textId="5E9C9E57" w:rsidR="00A5770C" w:rsidRDefault="002810EE" w:rsidP="002810EE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: View field of a LEO-600 satellite with 1058 beams</w:t>
      </w:r>
    </w:p>
    <w:p w14:paraId="25A86780" w14:textId="77777777" w:rsidR="00A5770C" w:rsidRDefault="00A5770C" w:rsidP="00205C72"/>
    <w:p w14:paraId="16AC7A29" w14:textId="21885029" w:rsidR="0083114B" w:rsidRDefault="00E34940" w:rsidP="0083114B">
      <w:r>
        <w:t>The satellite</w:t>
      </w:r>
      <w:r w:rsidR="0016132D">
        <w:t xml:space="preserve"> constrained</w:t>
      </w:r>
      <w:r>
        <w:t xml:space="preserve"> SWaP (Size, Weight and Power) </w:t>
      </w:r>
      <w:r w:rsidR="006E2ECF">
        <w:t>has</w:t>
      </w:r>
      <w:r>
        <w:t xml:space="preserve"> </w:t>
      </w:r>
      <w:r w:rsidR="0016132D">
        <w:t xml:space="preserve">to </w:t>
      </w:r>
      <w:r>
        <w:t xml:space="preserve">be used at its best </w:t>
      </w:r>
      <w:r w:rsidR="0016132D">
        <w:t>for</w:t>
      </w:r>
      <w:r>
        <w:t xml:space="preserve"> the user service</w:t>
      </w:r>
      <w:r w:rsidR="005225D4">
        <w:t>,</w:t>
      </w:r>
      <w:r w:rsidR="00266E23">
        <w:t xml:space="preserve"> </w:t>
      </w:r>
      <w:r w:rsidR="005225D4">
        <w:t>particularly regarding</w:t>
      </w:r>
      <w:r>
        <w:t xml:space="preserve"> the service availability and throughput. So, it is beneficial for NTN performances to reduce user plane protocol costs and increase flexibility to share network functions in the NTN system, </w:t>
      </w:r>
      <w:r w:rsidR="005225D4">
        <w:t xml:space="preserve">both </w:t>
      </w:r>
      <w:r>
        <w:t>between satellite nodes and between</w:t>
      </w:r>
      <w:r w:rsidR="006A7014">
        <w:t xml:space="preserve"> the</w:t>
      </w:r>
      <w:r>
        <w:t xml:space="preserve"> space and</w:t>
      </w:r>
      <w:r w:rsidR="006A7014">
        <w:t xml:space="preserve"> the</w:t>
      </w:r>
      <w:r>
        <w:t xml:space="preserve"> ground segment. </w:t>
      </w:r>
    </w:p>
    <w:p w14:paraId="13982819" w14:textId="55874EBB" w:rsidR="007B108E" w:rsidRDefault="007B108E" w:rsidP="00205C72">
      <w:r>
        <w:t>The envisioned RAN architectures for NTN, transparent, regenerative, split, are discussed in [5]. For the user plane design, it implies for:</w:t>
      </w:r>
    </w:p>
    <w:p w14:paraId="42E43938" w14:textId="373D225B" w:rsidR="007B108E" w:rsidRPr="007B108E" w:rsidRDefault="007B108E" w:rsidP="0048628F">
      <w:pPr>
        <w:pStyle w:val="ListParagraph"/>
        <w:numPr>
          <w:ilvl w:val="0"/>
          <w:numId w:val="17"/>
        </w:numPr>
      </w:pPr>
      <w:r w:rsidRPr="007B108E">
        <w:rPr>
          <w:lang w:val="en-US"/>
        </w:rPr>
        <w:t>The transparent architec</w:t>
      </w:r>
      <w:r>
        <w:rPr>
          <w:lang w:val="en-US"/>
        </w:rPr>
        <w:t>ture</w:t>
      </w:r>
      <w:r w:rsidR="005225D4">
        <w:rPr>
          <w:lang w:val="en-US"/>
        </w:rPr>
        <w:t>:</w:t>
      </w:r>
      <w:r>
        <w:rPr>
          <w:lang w:val="en-US"/>
        </w:rPr>
        <w:t xml:space="preserve"> to have a data link layer (i.e. 6G-MAC) to support long RTT</w:t>
      </w:r>
    </w:p>
    <w:p w14:paraId="0084E9DB" w14:textId="34E6C2EE" w:rsidR="007B108E" w:rsidRPr="007B108E" w:rsidRDefault="007B108E" w:rsidP="0048628F">
      <w:pPr>
        <w:pStyle w:val="ListParagraph"/>
        <w:numPr>
          <w:ilvl w:val="0"/>
          <w:numId w:val="17"/>
        </w:numPr>
      </w:pPr>
      <w:r w:rsidRPr="007B108E">
        <w:rPr>
          <w:lang w:val="en-US"/>
        </w:rPr>
        <w:t>The regenerative architecture</w:t>
      </w:r>
      <w:r w:rsidR="005225D4">
        <w:rPr>
          <w:lang w:val="en-US"/>
        </w:rPr>
        <w:t>:</w:t>
      </w:r>
      <w:r w:rsidRPr="007B108E">
        <w:rPr>
          <w:lang w:val="en-US"/>
        </w:rPr>
        <w:t xml:space="preserve"> to optimize the user plane protocol memory and comput</w:t>
      </w:r>
      <w:r w:rsidR="00D47338">
        <w:rPr>
          <w:lang w:val="en-US"/>
        </w:rPr>
        <w:t>at</w:t>
      </w:r>
      <w:r w:rsidRPr="007B108E">
        <w:rPr>
          <w:lang w:val="en-US"/>
        </w:rPr>
        <w:t>ional footprint on the payload for a scalable system</w:t>
      </w:r>
      <w:r w:rsidR="00D47338">
        <w:rPr>
          <w:lang w:val="en-US"/>
        </w:rPr>
        <w:t xml:space="preserve">. </w:t>
      </w:r>
      <w:r w:rsidR="008B33C6">
        <w:rPr>
          <w:lang w:val="en-US"/>
        </w:rPr>
        <w:t xml:space="preserve">One way to do </w:t>
      </w:r>
      <w:r w:rsidR="005225D4">
        <w:rPr>
          <w:lang w:val="en-US"/>
        </w:rPr>
        <w:t xml:space="preserve">this </w:t>
      </w:r>
      <w:r w:rsidR="008B33C6">
        <w:rPr>
          <w:lang w:val="en-US"/>
        </w:rPr>
        <w:t>may be to move the crypto operations to an end-to-end approach for the user plane, e.g. end-to-end ciphering from the gateway to the terminal. We can also remove redundant operations such as retransmission and buffering.</w:t>
      </w:r>
    </w:p>
    <w:p w14:paraId="679AF0B8" w14:textId="13D104E6" w:rsidR="007B108E" w:rsidRDefault="007B108E" w:rsidP="0048628F">
      <w:pPr>
        <w:pStyle w:val="ListParagraph"/>
        <w:numPr>
          <w:ilvl w:val="0"/>
          <w:numId w:val="17"/>
        </w:numPr>
      </w:pPr>
      <w:r w:rsidRPr="007B108E">
        <w:rPr>
          <w:lang w:val="en-US"/>
        </w:rPr>
        <w:t>The</w:t>
      </w:r>
      <w:r w:rsidR="006E2ECF">
        <w:rPr>
          <w:lang w:val="en-US"/>
        </w:rPr>
        <w:t xml:space="preserve"> split architecture</w:t>
      </w:r>
      <w:r w:rsidR="005225D4">
        <w:rPr>
          <w:lang w:val="en-US"/>
        </w:rPr>
        <w:t>:</w:t>
      </w:r>
      <w:r w:rsidR="006E2ECF">
        <w:rPr>
          <w:lang w:val="en-US"/>
        </w:rPr>
        <w:t xml:space="preserve"> to reduce to</w:t>
      </w:r>
      <w:r w:rsidRPr="007B108E">
        <w:rPr>
          <w:lang w:val="en-US"/>
        </w:rPr>
        <w:t xml:space="preserve"> the ma</w:t>
      </w:r>
      <w:r w:rsidR="006E2ECF">
        <w:rPr>
          <w:lang w:val="en-US"/>
        </w:rPr>
        <w:t>ximum the inter</w:t>
      </w:r>
      <w:r w:rsidRPr="007B108E">
        <w:rPr>
          <w:lang w:val="en-US"/>
        </w:rPr>
        <w:t>dependencies between layers</w:t>
      </w:r>
      <w:r w:rsidR="008B33C6">
        <w:rPr>
          <w:lang w:val="en-US"/>
        </w:rPr>
        <w:t>.</w:t>
      </w:r>
      <w:r w:rsidR="00FE42F4">
        <w:rPr>
          <w:lang w:val="en-US"/>
        </w:rPr>
        <w:t xml:space="preserve"> The functional split architecture and interfaces are to be discussed in RAN3. Reducing the number of inter-dependicies between layer</w:t>
      </w:r>
      <w:r w:rsidR="006E2ECF">
        <w:rPr>
          <w:lang w:val="en-US"/>
        </w:rPr>
        <w:t>s</w:t>
      </w:r>
      <w:r w:rsidR="00FE42F4">
        <w:rPr>
          <w:lang w:val="en-US"/>
        </w:rPr>
        <w:t xml:space="preserve"> is necessary</w:t>
      </w:r>
      <w:r w:rsidR="008B33C6">
        <w:rPr>
          <w:lang w:val="en-US"/>
        </w:rPr>
        <w:t>.</w:t>
      </w:r>
    </w:p>
    <w:p w14:paraId="317FA2A3" w14:textId="77777777" w:rsidR="007B108E" w:rsidRDefault="007B108E" w:rsidP="007B108E"/>
    <w:p w14:paraId="5A0DA55A" w14:textId="0C2CD1F8" w:rsidR="007B108E" w:rsidRDefault="00D47338" w:rsidP="00205C72">
      <w:pPr>
        <w:rPr>
          <w:b/>
        </w:rPr>
      </w:pPr>
      <w:r>
        <w:rPr>
          <w:b/>
        </w:rPr>
        <w:t>Proposal 1</w:t>
      </w:r>
      <w:r>
        <w:rPr>
          <w:b/>
        </w:rPr>
        <w:tab/>
      </w:r>
      <w:r w:rsidR="00045BF9">
        <w:rPr>
          <w:b/>
        </w:rPr>
        <w:t xml:space="preserve">The </w:t>
      </w:r>
      <w:r w:rsidR="00610218">
        <w:rPr>
          <w:b/>
        </w:rPr>
        <w:t xml:space="preserve">user plane of the </w:t>
      </w:r>
      <w:r w:rsidR="00045BF9">
        <w:rPr>
          <w:b/>
        </w:rPr>
        <w:t xml:space="preserve">6G radio access shall </w:t>
      </w:r>
      <w:r w:rsidR="00610218">
        <w:rPr>
          <w:b/>
        </w:rPr>
        <w:t xml:space="preserve">be designed </w:t>
      </w:r>
      <w:r>
        <w:rPr>
          <w:b/>
        </w:rPr>
        <w:t xml:space="preserve">to support </w:t>
      </w:r>
      <w:r w:rsidR="00610218">
        <w:rPr>
          <w:b/>
        </w:rPr>
        <w:t xml:space="preserve">various </w:t>
      </w:r>
      <w:r>
        <w:rPr>
          <w:b/>
        </w:rPr>
        <w:t>NTN architectures :</w:t>
      </w:r>
    </w:p>
    <w:p w14:paraId="536735DE" w14:textId="2096F646" w:rsidR="00D47338" w:rsidRPr="00D47338" w:rsidRDefault="00610218" w:rsidP="0048628F">
      <w:pPr>
        <w:pStyle w:val="ListParagraph"/>
        <w:numPr>
          <w:ilvl w:val="0"/>
          <w:numId w:val="18"/>
        </w:numPr>
        <w:rPr>
          <w:b/>
        </w:rPr>
      </w:pPr>
      <w:r>
        <w:rPr>
          <w:b/>
          <w:lang w:val="en-US"/>
        </w:rPr>
        <w:t>Transparent payload: Capability to accommodate extended</w:t>
      </w:r>
      <w:r w:rsidRPr="00D47338">
        <w:rPr>
          <w:b/>
          <w:lang w:val="en-US"/>
        </w:rPr>
        <w:t xml:space="preserve"> </w:t>
      </w:r>
      <w:r w:rsidR="00D47338" w:rsidRPr="00D47338">
        <w:rPr>
          <w:b/>
          <w:lang w:val="en-US"/>
        </w:rPr>
        <w:t xml:space="preserve">RTT </w:t>
      </w:r>
      <w:r>
        <w:rPr>
          <w:b/>
          <w:lang w:val="en-US"/>
        </w:rPr>
        <w:t xml:space="preserve">(e.g. up to 650 ms) </w:t>
      </w:r>
      <w:r w:rsidR="00D47338" w:rsidRPr="00D47338">
        <w:rPr>
          <w:b/>
          <w:lang w:val="en-US"/>
        </w:rPr>
        <w:t>at the MAC</w:t>
      </w:r>
      <w:r w:rsidR="00D47338">
        <w:rPr>
          <w:b/>
          <w:lang w:val="en-US"/>
        </w:rPr>
        <w:t xml:space="preserve"> layer</w:t>
      </w:r>
    </w:p>
    <w:p w14:paraId="6F788044" w14:textId="2B22C395" w:rsidR="00D47338" w:rsidRPr="00D47338" w:rsidRDefault="00610218" w:rsidP="0048628F">
      <w:pPr>
        <w:pStyle w:val="ListParagraph"/>
        <w:numPr>
          <w:ilvl w:val="0"/>
          <w:numId w:val="18"/>
        </w:numPr>
        <w:rPr>
          <w:b/>
        </w:rPr>
      </w:pPr>
      <w:r>
        <w:rPr>
          <w:b/>
          <w:lang w:val="en-US"/>
        </w:rPr>
        <w:t>Regenerative payload with full 6G RAN</w:t>
      </w:r>
      <w:r w:rsidR="006314FA">
        <w:rPr>
          <w:b/>
          <w:lang w:val="en-US"/>
        </w:rPr>
        <w:t xml:space="preserve"> on board</w:t>
      </w:r>
      <w:r>
        <w:rPr>
          <w:b/>
          <w:lang w:val="en-US"/>
        </w:rPr>
        <w:t xml:space="preserve">: </w:t>
      </w:r>
      <w:r w:rsidR="00D47338">
        <w:rPr>
          <w:b/>
          <w:lang w:val="en-US"/>
        </w:rPr>
        <w:t>Optimize the memory and computational footprint</w:t>
      </w:r>
      <w:r w:rsidR="001D7608">
        <w:rPr>
          <w:b/>
          <w:lang w:val="en-US"/>
        </w:rPr>
        <w:t>s of the user plane protocols</w:t>
      </w:r>
    </w:p>
    <w:p w14:paraId="4FDC3E04" w14:textId="00AE87FD" w:rsidR="00D47338" w:rsidRPr="00D47338" w:rsidRDefault="00610218" w:rsidP="0048628F">
      <w:pPr>
        <w:pStyle w:val="ListParagraph"/>
        <w:numPr>
          <w:ilvl w:val="0"/>
          <w:numId w:val="18"/>
        </w:numPr>
        <w:rPr>
          <w:b/>
        </w:rPr>
      </w:pPr>
      <w:r>
        <w:rPr>
          <w:b/>
          <w:lang w:val="en-US"/>
        </w:rPr>
        <w:t xml:space="preserve">Regenerative payload with partial 6G RAN functions </w:t>
      </w:r>
      <w:r w:rsidR="006314FA">
        <w:rPr>
          <w:b/>
          <w:lang w:val="en-US"/>
        </w:rPr>
        <w:t xml:space="preserve">on board </w:t>
      </w:r>
      <w:r>
        <w:rPr>
          <w:b/>
          <w:lang w:val="en-US"/>
        </w:rPr>
        <w:t>(6G</w:t>
      </w:r>
      <w:r w:rsidR="005225D4">
        <w:rPr>
          <w:b/>
          <w:lang w:val="en-US"/>
        </w:rPr>
        <w:t xml:space="preserve"> </w:t>
      </w:r>
      <w:r>
        <w:rPr>
          <w:b/>
          <w:lang w:val="en-US"/>
        </w:rPr>
        <w:t>RAN architecture split):</w:t>
      </w:r>
      <w:r w:rsidR="00B23B86">
        <w:rPr>
          <w:b/>
          <w:lang w:val="en-US"/>
        </w:rPr>
        <w:t xml:space="preserve"> Optimize the number of interactions between the user plane protocols</w:t>
      </w:r>
    </w:p>
    <w:p w14:paraId="00E61F07" w14:textId="4417B0F5" w:rsidR="00AE5949" w:rsidRDefault="00AE5949" w:rsidP="00AE5949"/>
    <w:p w14:paraId="5BEC7201" w14:textId="585427B7" w:rsidR="0016132D" w:rsidRPr="0016132D" w:rsidRDefault="0083114B" w:rsidP="0083114B">
      <w:pPr>
        <w:pStyle w:val="Heading2"/>
      </w:pPr>
      <w:r>
        <w:t>2.2</w:t>
      </w:r>
      <w:r>
        <w:tab/>
      </w:r>
      <w:r w:rsidR="006C645C">
        <w:t xml:space="preserve">Retransmission mechanisms </w:t>
      </w:r>
      <w:r w:rsidR="00610218">
        <w:t xml:space="preserve">at </w:t>
      </w:r>
      <w:r w:rsidR="006C645C">
        <w:t xml:space="preserve">user plane </w:t>
      </w:r>
      <w:r w:rsidR="00610218">
        <w:t xml:space="preserve">level </w:t>
      </w:r>
      <w:r w:rsidR="006C645C">
        <w:t>in NTN</w:t>
      </w:r>
    </w:p>
    <w:p w14:paraId="30718B83" w14:textId="67575267" w:rsidR="00AE5949" w:rsidRDefault="00D47338" w:rsidP="00AE5949">
      <w:r>
        <w:t>In the satellite systems, the link budget is in general calculated to ensure reliable communications at the physical layer</w:t>
      </w:r>
      <w:r w:rsidR="008B33C6">
        <w:t xml:space="preserve"> (to 10</w:t>
      </w:r>
      <w:r w:rsidR="008B33C6">
        <w:rPr>
          <w:vertAlign w:val="superscript"/>
        </w:rPr>
        <w:t>-5</w:t>
      </w:r>
      <w:r w:rsidR="008B33C6">
        <w:t xml:space="preserve"> error rate)</w:t>
      </w:r>
      <w:r w:rsidR="00E425E3">
        <w:t xml:space="preserve"> to avoid retransmission mechanisms due to long RTT</w:t>
      </w:r>
      <w:r>
        <w:t>. The remaining error</w:t>
      </w:r>
      <w:r w:rsidR="006E2ECF">
        <w:t>s</w:t>
      </w:r>
      <w:r>
        <w:t xml:space="preserve"> are handled either at the point of presence (PoP, e.g. t</w:t>
      </w:r>
      <w:r w:rsidR="008B33C6">
        <w:t xml:space="preserve">he gateway) or at the application </w:t>
      </w:r>
      <w:r w:rsidR="002B2D15">
        <w:t xml:space="preserve">endpoint </w:t>
      </w:r>
      <w:r w:rsidR="00266E23">
        <w:t>by</w:t>
      </w:r>
      <w:r w:rsidR="002B2D15">
        <w:t xml:space="preserve"> transport protocol retransmission mechanisms (e.g. QUIC or TCP)</w:t>
      </w:r>
      <w:r w:rsidR="008B33C6">
        <w:t xml:space="preserve">. This tradeoff may increase latency in case of losses on the physical layer but reduce the need </w:t>
      </w:r>
      <w:r w:rsidR="006E2ECF">
        <w:t>for</w:t>
      </w:r>
      <w:r w:rsidR="008B33C6">
        <w:t xml:space="preserve"> multiple retransmission mechanisms at the different protocol layers. With </w:t>
      </w:r>
      <w:r w:rsidR="006A7014">
        <w:t xml:space="preserve">a </w:t>
      </w:r>
      <w:r w:rsidR="008B33C6">
        <w:t>low error rate at the physical layer by design and FEC mechanis</w:t>
      </w:r>
      <w:r w:rsidR="006E2ECF">
        <w:t>ms, the HARQ may be deactivated;</w:t>
      </w:r>
      <w:r w:rsidR="008B33C6">
        <w:t xml:space="preserve"> that is beneficial to reduce memory and computational footprint at the MAC layer.</w:t>
      </w:r>
    </w:p>
    <w:p w14:paraId="0CD1161F" w14:textId="1DEFE7DD" w:rsidR="008B33C6" w:rsidRPr="008B33C6" w:rsidRDefault="008B33C6" w:rsidP="00AE5949">
      <w:pPr>
        <w:rPr>
          <w:b/>
        </w:rPr>
      </w:pPr>
      <w:r>
        <w:rPr>
          <w:b/>
        </w:rPr>
        <w:t>Proposal 2</w:t>
      </w:r>
      <w:r>
        <w:rPr>
          <w:b/>
        </w:rPr>
        <w:tab/>
      </w:r>
      <w:r w:rsidR="00045BF9">
        <w:rPr>
          <w:b/>
        </w:rPr>
        <w:t>The 6G access r</w:t>
      </w:r>
      <w:r>
        <w:rPr>
          <w:b/>
        </w:rPr>
        <w:t xml:space="preserve">adio protocol configurations </w:t>
      </w:r>
      <w:r w:rsidR="00045BF9">
        <w:rPr>
          <w:b/>
        </w:rPr>
        <w:t>may</w:t>
      </w:r>
      <w:r>
        <w:rPr>
          <w:b/>
        </w:rPr>
        <w:t xml:space="preserve"> allow </w:t>
      </w:r>
      <w:r w:rsidR="002B2D15">
        <w:rPr>
          <w:b/>
        </w:rPr>
        <w:t xml:space="preserve">dynamically </w:t>
      </w:r>
      <w:r w:rsidR="00A851CD">
        <w:rPr>
          <w:b/>
        </w:rPr>
        <w:t>activation/</w:t>
      </w:r>
      <w:r w:rsidR="006E2ECF">
        <w:rPr>
          <w:b/>
        </w:rPr>
        <w:t>deactivati</w:t>
      </w:r>
      <w:r w:rsidR="00A851CD">
        <w:rPr>
          <w:b/>
        </w:rPr>
        <w:t>o</w:t>
      </w:r>
      <w:r w:rsidR="006E2ECF">
        <w:rPr>
          <w:b/>
        </w:rPr>
        <w:t>n</w:t>
      </w:r>
      <w:r>
        <w:rPr>
          <w:b/>
        </w:rPr>
        <w:t xml:space="preserve"> </w:t>
      </w:r>
      <w:r w:rsidR="00A851CD">
        <w:rPr>
          <w:b/>
        </w:rPr>
        <w:t xml:space="preserve">of </w:t>
      </w:r>
      <w:r>
        <w:rPr>
          <w:b/>
        </w:rPr>
        <w:t xml:space="preserve">retransmission mechanisms </w:t>
      </w:r>
      <w:r w:rsidR="00A851CD">
        <w:rPr>
          <w:b/>
        </w:rPr>
        <w:t xml:space="preserve">at </w:t>
      </w:r>
      <w:r>
        <w:rPr>
          <w:b/>
        </w:rPr>
        <w:t>user plane</w:t>
      </w:r>
      <w:r w:rsidR="00A851CD">
        <w:rPr>
          <w:b/>
        </w:rPr>
        <w:t xml:space="preserve"> level</w:t>
      </w:r>
      <w:r>
        <w:rPr>
          <w:b/>
        </w:rPr>
        <w:t xml:space="preserve"> </w:t>
      </w:r>
      <w:r w:rsidR="00A851CD">
        <w:rPr>
          <w:b/>
        </w:rPr>
        <w:t>depending on the type of services and operating point</w:t>
      </w:r>
    </w:p>
    <w:p w14:paraId="69829685" w14:textId="0E9F2E40" w:rsidR="00177561" w:rsidRPr="001D7608" w:rsidRDefault="00177561" w:rsidP="00E04629"/>
    <w:p w14:paraId="20D74898" w14:textId="69083376" w:rsidR="00C01F33" w:rsidRPr="00264B7E" w:rsidRDefault="00373D2C" w:rsidP="00CE0424">
      <w:pPr>
        <w:pStyle w:val="Heading1"/>
        <w:rPr>
          <w:lang w:val="en-US"/>
        </w:rPr>
      </w:pPr>
      <w:r w:rsidRPr="00264B7E">
        <w:rPr>
          <w:lang w:val="en-US"/>
        </w:rPr>
        <w:t>3</w:t>
      </w:r>
      <w:r w:rsidRPr="00264B7E">
        <w:rPr>
          <w:lang w:val="en-US"/>
        </w:rPr>
        <w:tab/>
      </w:r>
      <w:r w:rsidR="00C01F33" w:rsidRPr="00264B7E">
        <w:rPr>
          <w:lang w:val="en-US"/>
        </w:rPr>
        <w:t>Conclusion</w:t>
      </w:r>
    </w:p>
    <w:p w14:paraId="346F6F6C" w14:textId="77777777" w:rsidR="0083114B" w:rsidRDefault="0083114B" w:rsidP="0083114B">
      <w:pPr>
        <w:rPr>
          <w:b/>
        </w:rPr>
      </w:pPr>
    </w:p>
    <w:p w14:paraId="60F725DA" w14:textId="59307E70" w:rsidR="0083114B" w:rsidRDefault="0083114B" w:rsidP="0083114B">
      <w:pPr>
        <w:rPr>
          <w:b/>
        </w:rPr>
      </w:pPr>
      <w:r>
        <w:rPr>
          <w:b/>
        </w:rPr>
        <w:t>Proposal 1</w:t>
      </w:r>
      <w:r>
        <w:rPr>
          <w:b/>
        </w:rPr>
        <w:tab/>
        <w:t>The user plane of the 6G radio access shall be designed to support various NTN architectures :</w:t>
      </w:r>
    </w:p>
    <w:p w14:paraId="0474167B" w14:textId="77777777" w:rsidR="0083114B" w:rsidRPr="00D47338" w:rsidRDefault="0083114B" w:rsidP="0048628F">
      <w:pPr>
        <w:pStyle w:val="ListParagraph"/>
        <w:numPr>
          <w:ilvl w:val="0"/>
          <w:numId w:val="19"/>
        </w:numPr>
        <w:rPr>
          <w:b/>
        </w:rPr>
      </w:pPr>
      <w:r>
        <w:rPr>
          <w:b/>
          <w:lang w:val="en-US"/>
        </w:rPr>
        <w:t>Transparent payload: Capability to accommodate extended</w:t>
      </w:r>
      <w:r w:rsidRPr="00D47338">
        <w:rPr>
          <w:b/>
          <w:lang w:val="en-US"/>
        </w:rPr>
        <w:t xml:space="preserve"> RTT </w:t>
      </w:r>
      <w:r>
        <w:rPr>
          <w:b/>
          <w:lang w:val="en-US"/>
        </w:rPr>
        <w:t xml:space="preserve">(e.g. up to 650 ms) </w:t>
      </w:r>
      <w:r w:rsidRPr="00D47338">
        <w:rPr>
          <w:b/>
          <w:lang w:val="en-US"/>
        </w:rPr>
        <w:t>at the MAC</w:t>
      </w:r>
      <w:r>
        <w:rPr>
          <w:b/>
          <w:lang w:val="en-US"/>
        </w:rPr>
        <w:t xml:space="preserve"> layer</w:t>
      </w:r>
    </w:p>
    <w:p w14:paraId="748F30F1" w14:textId="77777777" w:rsidR="0083114B" w:rsidRPr="00D47338" w:rsidRDefault="0083114B" w:rsidP="0048628F">
      <w:pPr>
        <w:pStyle w:val="ListParagraph"/>
        <w:numPr>
          <w:ilvl w:val="0"/>
          <w:numId w:val="19"/>
        </w:numPr>
        <w:rPr>
          <w:b/>
        </w:rPr>
      </w:pPr>
      <w:r>
        <w:rPr>
          <w:b/>
          <w:lang w:val="en-US"/>
        </w:rPr>
        <w:t>Regenerative payload with full 6G RAN: Optimize the memory and computational footprints of the user plane protocols</w:t>
      </w:r>
    </w:p>
    <w:p w14:paraId="34557999" w14:textId="77777777" w:rsidR="0083114B" w:rsidRPr="00D47338" w:rsidRDefault="0083114B" w:rsidP="0048628F">
      <w:pPr>
        <w:pStyle w:val="ListParagraph"/>
        <w:numPr>
          <w:ilvl w:val="0"/>
          <w:numId w:val="19"/>
        </w:numPr>
        <w:rPr>
          <w:b/>
        </w:rPr>
      </w:pPr>
      <w:r>
        <w:rPr>
          <w:b/>
          <w:lang w:val="en-US"/>
        </w:rPr>
        <w:t>Regenerative payload with partial 6G RAN functions (6GRAN architecture split): Optimize the number of interactions between the user plane protocols</w:t>
      </w:r>
    </w:p>
    <w:p w14:paraId="1D1C8218" w14:textId="31346984" w:rsidR="00FF6A9C" w:rsidRDefault="00FF6A9C" w:rsidP="00F87D97">
      <w:pPr>
        <w:rPr>
          <w:i/>
          <w:lang w:val="x-none"/>
        </w:rPr>
      </w:pPr>
    </w:p>
    <w:p w14:paraId="32A02EA3" w14:textId="77777777" w:rsidR="0083114B" w:rsidRPr="008B33C6" w:rsidRDefault="0083114B" w:rsidP="0083114B">
      <w:pPr>
        <w:rPr>
          <w:b/>
        </w:rPr>
      </w:pPr>
      <w:r>
        <w:rPr>
          <w:b/>
        </w:rPr>
        <w:t>Proposal 2</w:t>
      </w:r>
      <w:r>
        <w:rPr>
          <w:b/>
        </w:rPr>
        <w:tab/>
        <w:t>The 6G access radio protocol configurations may allow dynamically activation/deactivation of retransmission mechanisms at user plane level depending on the type of services and operating point</w:t>
      </w:r>
    </w:p>
    <w:p w14:paraId="42C0BFAD" w14:textId="77777777" w:rsidR="0083114B" w:rsidRPr="0083114B" w:rsidRDefault="0083114B" w:rsidP="00F87D97">
      <w:pPr>
        <w:rPr>
          <w:i/>
        </w:rPr>
      </w:pPr>
    </w:p>
    <w:p w14:paraId="7BD5CFC3" w14:textId="77777777" w:rsidR="00F507D1" w:rsidRPr="00264B7E" w:rsidRDefault="00F507D1" w:rsidP="00CE0424">
      <w:pPr>
        <w:pStyle w:val="Heading1"/>
        <w:rPr>
          <w:lang w:val="en-US"/>
        </w:rPr>
      </w:pPr>
      <w:bookmarkStart w:id="2" w:name="_In-sequence_SDU_delivery"/>
      <w:bookmarkEnd w:id="2"/>
      <w:r w:rsidRPr="00264B7E">
        <w:rPr>
          <w:lang w:val="en-US"/>
        </w:rPr>
        <w:t>References</w:t>
      </w:r>
    </w:p>
    <w:p w14:paraId="68349FA2" w14:textId="60A0C52E" w:rsidR="00156DD8" w:rsidRDefault="00666120" w:rsidP="00666120">
      <w:pPr>
        <w:pStyle w:val="Reference"/>
      </w:pPr>
      <w:r w:rsidRPr="00666120">
        <w:t>RP-252912</w:t>
      </w:r>
      <w:r>
        <w:t>, “</w:t>
      </w:r>
      <w:r w:rsidRPr="00666120">
        <w:t>Revised SID: Study on 6G Radio</w:t>
      </w:r>
      <w:r>
        <w:t>”, NTT Docomo, CMCC, AT&amp;T, Vodafone, Beijing, CN, September 2025.</w:t>
      </w:r>
    </w:p>
    <w:p w14:paraId="12B95074" w14:textId="12094103" w:rsidR="00666120" w:rsidRDefault="00666120" w:rsidP="00666120">
      <w:pPr>
        <w:pStyle w:val="Reference"/>
      </w:pPr>
      <w:r>
        <w:t>RP-250810, “</w:t>
      </w:r>
      <w:r w:rsidRPr="00666120">
        <w:t>Revised SID: Study on 6G Scenarios and requirements</w:t>
      </w:r>
      <w:r>
        <w:t xml:space="preserve">”, </w:t>
      </w:r>
      <w:r w:rsidRPr="00666120">
        <w:t>CMCC, Verizon</w:t>
      </w:r>
      <w:r>
        <w:t>, NTT Docomo</w:t>
      </w:r>
      <w:r w:rsidRPr="00666120">
        <w:t>, Deutsche Telekom</w:t>
      </w:r>
      <w:r>
        <w:t>, Incheon, KR, March 2025.</w:t>
      </w:r>
    </w:p>
    <w:p w14:paraId="080FDA6C" w14:textId="60EE7880" w:rsidR="00666120" w:rsidRDefault="00666120" w:rsidP="00666120">
      <w:pPr>
        <w:pStyle w:val="Reference"/>
      </w:pPr>
      <w:r>
        <w:t>3GPP TR 38.914, “</w:t>
      </w:r>
      <w:r w:rsidRPr="00666120">
        <w:tab/>
        <w:t>Study on 6G Scenarios and requirements</w:t>
      </w:r>
      <w:r>
        <w:t>”, v0.1.1, Beijing, CN, September 2025.</w:t>
      </w:r>
    </w:p>
    <w:p w14:paraId="3791ADD4" w14:textId="7799C4A8" w:rsidR="00205C72" w:rsidRDefault="00205C72" w:rsidP="00205C72">
      <w:pPr>
        <w:pStyle w:val="Reference"/>
      </w:pPr>
      <w:r w:rsidRPr="00205C72">
        <w:t>6GWS-250040, “Vision and priorities for 6G RAT to support NTN”, Thales, Incheon, KR, March 2025.</w:t>
      </w:r>
    </w:p>
    <w:p w14:paraId="6AEB8BB4" w14:textId="002C61FD" w:rsidR="00F301AE" w:rsidRPr="00264B7E" w:rsidRDefault="00B8556B" w:rsidP="00B8556B">
      <w:pPr>
        <w:pStyle w:val="Reference"/>
      </w:pPr>
      <w:r>
        <w:t>R2-2507644, “</w:t>
      </w:r>
      <w:r w:rsidRPr="00B8556B">
        <w:t>6G Radio Access Technology general aspects for NTN</w:t>
      </w:r>
      <w:r>
        <w:t xml:space="preserve">”, </w:t>
      </w:r>
      <w:r w:rsidRPr="00B8556B">
        <w:t>THALES, Airbus, Echostar, Novamint, Fraunhofer IIS</w:t>
      </w:r>
      <w:r>
        <w:t>, Prague, CZ, October 2025.</w:t>
      </w:r>
      <w:bookmarkStart w:id="3" w:name="_GoBack"/>
      <w:bookmarkEnd w:id="3"/>
    </w:p>
    <w:sectPr w:rsidR="00F301AE" w:rsidRPr="00264B7E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6E9B08" w14:textId="77777777" w:rsidR="006C3AC0" w:rsidRDefault="006C3AC0">
      <w:r>
        <w:separator/>
      </w:r>
    </w:p>
  </w:endnote>
  <w:endnote w:type="continuationSeparator" w:id="0">
    <w:p w14:paraId="422AEFE9" w14:textId="77777777" w:rsidR="006C3AC0" w:rsidRDefault="006C3AC0">
      <w:r>
        <w:continuationSeparator/>
      </w:r>
    </w:p>
  </w:endnote>
  <w:endnote w:type="continuationNotice" w:id="1">
    <w:p w14:paraId="08335350" w14:textId="77777777" w:rsidR="006C3AC0" w:rsidRDefault="006C3A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EE75CE" w14:textId="0BD87959" w:rsidR="00795BED" w:rsidRDefault="00795BE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8556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8556B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4C6C4D" w14:textId="77777777" w:rsidR="006C3AC0" w:rsidRDefault="006C3AC0">
      <w:r>
        <w:separator/>
      </w:r>
    </w:p>
  </w:footnote>
  <w:footnote w:type="continuationSeparator" w:id="0">
    <w:p w14:paraId="0F355141" w14:textId="77777777" w:rsidR="006C3AC0" w:rsidRDefault="006C3AC0">
      <w:r>
        <w:continuationSeparator/>
      </w:r>
    </w:p>
  </w:footnote>
  <w:footnote w:type="continuationNotice" w:id="1">
    <w:p w14:paraId="01EF1DD1" w14:textId="77777777" w:rsidR="006C3AC0" w:rsidRDefault="006C3AC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7BC394" w14:textId="77777777" w:rsidR="00795BED" w:rsidRDefault="00795BE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065579D"/>
    <w:multiLevelType w:val="hybridMultilevel"/>
    <w:tmpl w:val="F8F2E7DA"/>
    <w:lvl w:ilvl="0" w:tplc="D58CF48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99A407B"/>
    <w:multiLevelType w:val="hybridMultilevel"/>
    <w:tmpl w:val="F7DE9FE2"/>
    <w:lvl w:ilvl="0" w:tplc="3A88FB36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AA46647"/>
    <w:multiLevelType w:val="hybridMultilevel"/>
    <w:tmpl w:val="5AE0AF76"/>
    <w:lvl w:ilvl="0" w:tplc="B9B85E4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1A146E"/>
    <w:multiLevelType w:val="hybridMultilevel"/>
    <w:tmpl w:val="CFF48332"/>
    <w:lvl w:ilvl="0" w:tplc="D58CF48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263EAF"/>
    <w:multiLevelType w:val="hybridMultilevel"/>
    <w:tmpl w:val="F7DE9FE2"/>
    <w:lvl w:ilvl="0" w:tplc="3A88FB36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1" w15:restartNumberingAfterBreak="0">
    <w:nsid w:val="5101505E"/>
    <w:multiLevelType w:val="hybridMultilevel"/>
    <w:tmpl w:val="D444B726"/>
    <w:lvl w:ilvl="0" w:tplc="B9F2E6E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6F057111"/>
    <w:multiLevelType w:val="hybridMultilevel"/>
    <w:tmpl w:val="D458E7C6"/>
    <w:lvl w:ilvl="0" w:tplc="D58CF48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75283E27"/>
    <w:multiLevelType w:val="hybridMultilevel"/>
    <w:tmpl w:val="1FE867B2"/>
    <w:lvl w:ilvl="0" w:tplc="D58CF48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1"/>
  </w:num>
  <w:num w:numId="4">
    <w:abstractNumId w:val="12"/>
  </w:num>
  <w:num w:numId="5">
    <w:abstractNumId w:val="13"/>
  </w:num>
  <w:num w:numId="6">
    <w:abstractNumId w:val="3"/>
  </w:num>
  <w:num w:numId="7">
    <w:abstractNumId w:val="4"/>
  </w:num>
  <w:num w:numId="8">
    <w:abstractNumId w:val="2"/>
  </w:num>
  <w:num w:numId="9">
    <w:abstractNumId w:val="17"/>
  </w:num>
  <w:num w:numId="10">
    <w:abstractNumId w:val="6"/>
  </w:num>
  <w:num w:numId="11">
    <w:abstractNumId w:val="14"/>
  </w:num>
  <w:num w:numId="12">
    <w:abstractNumId w:val="7"/>
  </w:num>
  <w:num w:numId="13">
    <w:abstractNumId w:val="16"/>
  </w:num>
  <w:num w:numId="14">
    <w:abstractNumId w:val="1"/>
  </w:num>
  <w:num w:numId="15">
    <w:abstractNumId w:val="18"/>
  </w:num>
  <w:num w:numId="16">
    <w:abstractNumId w:val="15"/>
  </w:num>
  <w:num w:numId="17">
    <w:abstractNumId w:val="9"/>
  </w:num>
  <w:num w:numId="18">
    <w:abstractNumId w:val="5"/>
  </w:num>
  <w:num w:numId="19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14A"/>
    <w:rsid w:val="000006E1"/>
    <w:rsid w:val="00001474"/>
    <w:rsid w:val="00002A37"/>
    <w:rsid w:val="0000564C"/>
    <w:rsid w:val="00006446"/>
    <w:rsid w:val="00006896"/>
    <w:rsid w:val="00007CDC"/>
    <w:rsid w:val="00011A7B"/>
    <w:rsid w:val="00011B28"/>
    <w:rsid w:val="00011E3E"/>
    <w:rsid w:val="00015D15"/>
    <w:rsid w:val="00017ACE"/>
    <w:rsid w:val="000216A0"/>
    <w:rsid w:val="0002564D"/>
    <w:rsid w:val="00025ECA"/>
    <w:rsid w:val="000264CE"/>
    <w:rsid w:val="0002771B"/>
    <w:rsid w:val="00031BEE"/>
    <w:rsid w:val="000325B8"/>
    <w:rsid w:val="00034C15"/>
    <w:rsid w:val="00036BA1"/>
    <w:rsid w:val="00036CE1"/>
    <w:rsid w:val="00036FEA"/>
    <w:rsid w:val="0003718F"/>
    <w:rsid w:val="000422E2"/>
    <w:rsid w:val="00042F22"/>
    <w:rsid w:val="000439B5"/>
    <w:rsid w:val="000444EF"/>
    <w:rsid w:val="00045BF9"/>
    <w:rsid w:val="000464B3"/>
    <w:rsid w:val="00047F7C"/>
    <w:rsid w:val="0005048D"/>
    <w:rsid w:val="00051B0C"/>
    <w:rsid w:val="00051E08"/>
    <w:rsid w:val="00052A07"/>
    <w:rsid w:val="000534E3"/>
    <w:rsid w:val="000542E4"/>
    <w:rsid w:val="0005606A"/>
    <w:rsid w:val="00057117"/>
    <w:rsid w:val="000616E7"/>
    <w:rsid w:val="0006487E"/>
    <w:rsid w:val="00064D74"/>
    <w:rsid w:val="00065E1A"/>
    <w:rsid w:val="000726C9"/>
    <w:rsid w:val="00077E5F"/>
    <w:rsid w:val="0008036A"/>
    <w:rsid w:val="00081473"/>
    <w:rsid w:val="00081AE6"/>
    <w:rsid w:val="00082741"/>
    <w:rsid w:val="0008516A"/>
    <w:rsid w:val="000855EB"/>
    <w:rsid w:val="00085923"/>
    <w:rsid w:val="00085A43"/>
    <w:rsid w:val="00085B52"/>
    <w:rsid w:val="000866F2"/>
    <w:rsid w:val="0009009F"/>
    <w:rsid w:val="00091557"/>
    <w:rsid w:val="000924C1"/>
    <w:rsid w:val="000924F0"/>
    <w:rsid w:val="00093474"/>
    <w:rsid w:val="00093C82"/>
    <w:rsid w:val="0009510F"/>
    <w:rsid w:val="0009560D"/>
    <w:rsid w:val="000A1B7B"/>
    <w:rsid w:val="000A4520"/>
    <w:rsid w:val="000A56F2"/>
    <w:rsid w:val="000B1175"/>
    <w:rsid w:val="000B1844"/>
    <w:rsid w:val="000B2719"/>
    <w:rsid w:val="000B3A8F"/>
    <w:rsid w:val="000B4AB9"/>
    <w:rsid w:val="000B58C3"/>
    <w:rsid w:val="000B61E9"/>
    <w:rsid w:val="000C165A"/>
    <w:rsid w:val="000C2E19"/>
    <w:rsid w:val="000C46C6"/>
    <w:rsid w:val="000C4FC0"/>
    <w:rsid w:val="000D0D07"/>
    <w:rsid w:val="000D4797"/>
    <w:rsid w:val="000D5709"/>
    <w:rsid w:val="000D5DC7"/>
    <w:rsid w:val="000E0527"/>
    <w:rsid w:val="000E1E92"/>
    <w:rsid w:val="000F06D6"/>
    <w:rsid w:val="000F074A"/>
    <w:rsid w:val="000F0EB1"/>
    <w:rsid w:val="000F1106"/>
    <w:rsid w:val="000F3BE9"/>
    <w:rsid w:val="000F3F6C"/>
    <w:rsid w:val="000F5EF1"/>
    <w:rsid w:val="000F6DF3"/>
    <w:rsid w:val="001005FF"/>
    <w:rsid w:val="00100AFF"/>
    <w:rsid w:val="00100C00"/>
    <w:rsid w:val="001037C6"/>
    <w:rsid w:val="00103953"/>
    <w:rsid w:val="001046E6"/>
    <w:rsid w:val="001062FB"/>
    <w:rsid w:val="001063E6"/>
    <w:rsid w:val="001135A1"/>
    <w:rsid w:val="00113B9D"/>
    <w:rsid w:val="00113CF4"/>
    <w:rsid w:val="00114FB9"/>
    <w:rsid w:val="001153EA"/>
    <w:rsid w:val="00115643"/>
    <w:rsid w:val="00116765"/>
    <w:rsid w:val="001219F5"/>
    <w:rsid w:val="00121A20"/>
    <w:rsid w:val="00122D6D"/>
    <w:rsid w:val="0012377F"/>
    <w:rsid w:val="00124314"/>
    <w:rsid w:val="00124CCD"/>
    <w:rsid w:val="00125910"/>
    <w:rsid w:val="00126B4A"/>
    <w:rsid w:val="001271FA"/>
    <w:rsid w:val="00132FD0"/>
    <w:rsid w:val="00134147"/>
    <w:rsid w:val="001344C0"/>
    <w:rsid w:val="001346FA"/>
    <w:rsid w:val="00135252"/>
    <w:rsid w:val="00136AC8"/>
    <w:rsid w:val="00137AB5"/>
    <w:rsid w:val="00137F0B"/>
    <w:rsid w:val="00140D59"/>
    <w:rsid w:val="00140E4D"/>
    <w:rsid w:val="001413FF"/>
    <w:rsid w:val="00142049"/>
    <w:rsid w:val="0014358B"/>
    <w:rsid w:val="0014541C"/>
    <w:rsid w:val="001457F5"/>
    <w:rsid w:val="00151777"/>
    <w:rsid w:val="00151E23"/>
    <w:rsid w:val="001526E0"/>
    <w:rsid w:val="0015408D"/>
    <w:rsid w:val="001551B5"/>
    <w:rsid w:val="00155B7F"/>
    <w:rsid w:val="00156DD8"/>
    <w:rsid w:val="00160157"/>
    <w:rsid w:val="0016132D"/>
    <w:rsid w:val="0016226E"/>
    <w:rsid w:val="0016269F"/>
    <w:rsid w:val="0016419B"/>
    <w:rsid w:val="00164437"/>
    <w:rsid w:val="001659C1"/>
    <w:rsid w:val="001666CB"/>
    <w:rsid w:val="00173418"/>
    <w:rsid w:val="00173A8E"/>
    <w:rsid w:val="0017502C"/>
    <w:rsid w:val="0017647F"/>
    <w:rsid w:val="00176BE8"/>
    <w:rsid w:val="00177561"/>
    <w:rsid w:val="00180045"/>
    <w:rsid w:val="0018143F"/>
    <w:rsid w:val="00181FF8"/>
    <w:rsid w:val="00184346"/>
    <w:rsid w:val="00185320"/>
    <w:rsid w:val="00190AC1"/>
    <w:rsid w:val="0019341A"/>
    <w:rsid w:val="00197DF9"/>
    <w:rsid w:val="001A1165"/>
    <w:rsid w:val="001A1987"/>
    <w:rsid w:val="001A2564"/>
    <w:rsid w:val="001A2811"/>
    <w:rsid w:val="001A38C2"/>
    <w:rsid w:val="001A59B0"/>
    <w:rsid w:val="001A6173"/>
    <w:rsid w:val="001A6966"/>
    <w:rsid w:val="001A6CBA"/>
    <w:rsid w:val="001B02AF"/>
    <w:rsid w:val="001B0D97"/>
    <w:rsid w:val="001B407D"/>
    <w:rsid w:val="001B5A5D"/>
    <w:rsid w:val="001B78F4"/>
    <w:rsid w:val="001C1CE5"/>
    <w:rsid w:val="001C3D2A"/>
    <w:rsid w:val="001C5CB8"/>
    <w:rsid w:val="001C7A20"/>
    <w:rsid w:val="001D51BA"/>
    <w:rsid w:val="001D53E7"/>
    <w:rsid w:val="001D5E2A"/>
    <w:rsid w:val="001D6342"/>
    <w:rsid w:val="001D6C45"/>
    <w:rsid w:val="001D6D53"/>
    <w:rsid w:val="001D74A3"/>
    <w:rsid w:val="001D7608"/>
    <w:rsid w:val="001E4854"/>
    <w:rsid w:val="001E58E2"/>
    <w:rsid w:val="001E5B6E"/>
    <w:rsid w:val="001E7AED"/>
    <w:rsid w:val="001F0E14"/>
    <w:rsid w:val="001F3916"/>
    <w:rsid w:val="001F54C5"/>
    <w:rsid w:val="001F662C"/>
    <w:rsid w:val="001F6B8D"/>
    <w:rsid w:val="001F7074"/>
    <w:rsid w:val="00200490"/>
    <w:rsid w:val="00201219"/>
    <w:rsid w:val="00201F3A"/>
    <w:rsid w:val="00203F96"/>
    <w:rsid w:val="0020497F"/>
    <w:rsid w:val="00204EF5"/>
    <w:rsid w:val="0020582B"/>
    <w:rsid w:val="00205C72"/>
    <w:rsid w:val="002062E2"/>
    <w:rsid w:val="002069B2"/>
    <w:rsid w:val="00207FA3"/>
    <w:rsid w:val="00214DA8"/>
    <w:rsid w:val="00215423"/>
    <w:rsid w:val="002158FA"/>
    <w:rsid w:val="002161B3"/>
    <w:rsid w:val="00220600"/>
    <w:rsid w:val="002224DB"/>
    <w:rsid w:val="00223ED9"/>
    <w:rsid w:val="00223FCB"/>
    <w:rsid w:val="002252C3"/>
    <w:rsid w:val="00225C54"/>
    <w:rsid w:val="00227D62"/>
    <w:rsid w:val="00230765"/>
    <w:rsid w:val="00230D18"/>
    <w:rsid w:val="002319E4"/>
    <w:rsid w:val="00233F1E"/>
    <w:rsid w:val="00235632"/>
    <w:rsid w:val="00235872"/>
    <w:rsid w:val="00241559"/>
    <w:rsid w:val="002435B3"/>
    <w:rsid w:val="00243E36"/>
    <w:rsid w:val="00244E80"/>
    <w:rsid w:val="002458EB"/>
    <w:rsid w:val="002500C8"/>
    <w:rsid w:val="002508E6"/>
    <w:rsid w:val="00253503"/>
    <w:rsid w:val="00257543"/>
    <w:rsid w:val="002617E7"/>
    <w:rsid w:val="00264228"/>
    <w:rsid w:val="00264334"/>
    <w:rsid w:val="0026473E"/>
    <w:rsid w:val="00264B7E"/>
    <w:rsid w:val="00266214"/>
    <w:rsid w:val="00266E23"/>
    <w:rsid w:val="00267C83"/>
    <w:rsid w:val="0027144F"/>
    <w:rsid w:val="00271813"/>
    <w:rsid w:val="00271A7D"/>
    <w:rsid w:val="00271F3A"/>
    <w:rsid w:val="00273278"/>
    <w:rsid w:val="002737F4"/>
    <w:rsid w:val="002805F5"/>
    <w:rsid w:val="00280751"/>
    <w:rsid w:val="00280D85"/>
    <w:rsid w:val="002810EE"/>
    <w:rsid w:val="002820A8"/>
    <w:rsid w:val="0028280A"/>
    <w:rsid w:val="00286ACD"/>
    <w:rsid w:val="00287838"/>
    <w:rsid w:val="002907B5"/>
    <w:rsid w:val="00290F49"/>
    <w:rsid w:val="00291BEA"/>
    <w:rsid w:val="00292A82"/>
    <w:rsid w:val="00292EB7"/>
    <w:rsid w:val="0029504F"/>
    <w:rsid w:val="00296227"/>
    <w:rsid w:val="00296F44"/>
    <w:rsid w:val="0029777D"/>
    <w:rsid w:val="00297C72"/>
    <w:rsid w:val="002A055E"/>
    <w:rsid w:val="002A1D4E"/>
    <w:rsid w:val="002A2869"/>
    <w:rsid w:val="002A6C2C"/>
    <w:rsid w:val="002A79E7"/>
    <w:rsid w:val="002B1BDD"/>
    <w:rsid w:val="002B24D6"/>
    <w:rsid w:val="002B2D15"/>
    <w:rsid w:val="002B3379"/>
    <w:rsid w:val="002B37A2"/>
    <w:rsid w:val="002B6A91"/>
    <w:rsid w:val="002C41E6"/>
    <w:rsid w:val="002D071A"/>
    <w:rsid w:val="002D34B2"/>
    <w:rsid w:val="002D48B0"/>
    <w:rsid w:val="002D5B37"/>
    <w:rsid w:val="002D7637"/>
    <w:rsid w:val="002E0694"/>
    <w:rsid w:val="002E17F2"/>
    <w:rsid w:val="002E7CAE"/>
    <w:rsid w:val="002F2771"/>
    <w:rsid w:val="002F37A9"/>
    <w:rsid w:val="002F4B52"/>
    <w:rsid w:val="00301CE6"/>
    <w:rsid w:val="0030256B"/>
    <w:rsid w:val="0030501F"/>
    <w:rsid w:val="00305C4E"/>
    <w:rsid w:val="003073A9"/>
    <w:rsid w:val="00307BA1"/>
    <w:rsid w:val="00311702"/>
    <w:rsid w:val="00311E82"/>
    <w:rsid w:val="00312F36"/>
    <w:rsid w:val="0031300A"/>
    <w:rsid w:val="00313FD6"/>
    <w:rsid w:val="003143BD"/>
    <w:rsid w:val="00315363"/>
    <w:rsid w:val="00315E34"/>
    <w:rsid w:val="003173C6"/>
    <w:rsid w:val="003173F5"/>
    <w:rsid w:val="003203ED"/>
    <w:rsid w:val="00322C9F"/>
    <w:rsid w:val="00323BEC"/>
    <w:rsid w:val="003249CE"/>
    <w:rsid w:val="00324D23"/>
    <w:rsid w:val="003267B7"/>
    <w:rsid w:val="00327561"/>
    <w:rsid w:val="0033090B"/>
    <w:rsid w:val="00331751"/>
    <w:rsid w:val="00332A5C"/>
    <w:rsid w:val="003338C6"/>
    <w:rsid w:val="00334066"/>
    <w:rsid w:val="00334579"/>
    <w:rsid w:val="00335858"/>
    <w:rsid w:val="00335AF9"/>
    <w:rsid w:val="00335D5B"/>
    <w:rsid w:val="00335EEE"/>
    <w:rsid w:val="00336BDA"/>
    <w:rsid w:val="00337016"/>
    <w:rsid w:val="00340023"/>
    <w:rsid w:val="003400AD"/>
    <w:rsid w:val="00342A4A"/>
    <w:rsid w:val="00342BD7"/>
    <w:rsid w:val="00346DB5"/>
    <w:rsid w:val="003477B1"/>
    <w:rsid w:val="00351D2E"/>
    <w:rsid w:val="00355902"/>
    <w:rsid w:val="00357380"/>
    <w:rsid w:val="003602D9"/>
    <w:rsid w:val="003604CE"/>
    <w:rsid w:val="0036650D"/>
    <w:rsid w:val="00366F3D"/>
    <w:rsid w:val="00370E47"/>
    <w:rsid w:val="0037172B"/>
    <w:rsid w:val="00372997"/>
    <w:rsid w:val="00373D2C"/>
    <w:rsid w:val="003742AC"/>
    <w:rsid w:val="00377553"/>
    <w:rsid w:val="00377BCB"/>
    <w:rsid w:val="00377CE1"/>
    <w:rsid w:val="0038114C"/>
    <w:rsid w:val="00384FB2"/>
    <w:rsid w:val="00385607"/>
    <w:rsid w:val="00385BF0"/>
    <w:rsid w:val="00387186"/>
    <w:rsid w:val="003923EC"/>
    <w:rsid w:val="003939FF"/>
    <w:rsid w:val="003942D1"/>
    <w:rsid w:val="00395D4A"/>
    <w:rsid w:val="003A11C2"/>
    <w:rsid w:val="003A2223"/>
    <w:rsid w:val="003A2A0F"/>
    <w:rsid w:val="003A45A1"/>
    <w:rsid w:val="003A5B0A"/>
    <w:rsid w:val="003A5B48"/>
    <w:rsid w:val="003A6BAC"/>
    <w:rsid w:val="003A70A4"/>
    <w:rsid w:val="003A7EF3"/>
    <w:rsid w:val="003B159C"/>
    <w:rsid w:val="003B25BC"/>
    <w:rsid w:val="003B369F"/>
    <w:rsid w:val="003B36A3"/>
    <w:rsid w:val="003B4C5A"/>
    <w:rsid w:val="003B632A"/>
    <w:rsid w:val="003B64BB"/>
    <w:rsid w:val="003B7FE5"/>
    <w:rsid w:val="003C02FD"/>
    <w:rsid w:val="003C0A00"/>
    <w:rsid w:val="003C11C8"/>
    <w:rsid w:val="003C2702"/>
    <w:rsid w:val="003C5BD9"/>
    <w:rsid w:val="003C6F7B"/>
    <w:rsid w:val="003C7806"/>
    <w:rsid w:val="003D109F"/>
    <w:rsid w:val="003D2478"/>
    <w:rsid w:val="003D28EA"/>
    <w:rsid w:val="003D3C45"/>
    <w:rsid w:val="003D48D2"/>
    <w:rsid w:val="003D5B1F"/>
    <w:rsid w:val="003D7738"/>
    <w:rsid w:val="003E0231"/>
    <w:rsid w:val="003E15FA"/>
    <w:rsid w:val="003E3AA3"/>
    <w:rsid w:val="003E55E4"/>
    <w:rsid w:val="003E60E4"/>
    <w:rsid w:val="003E74E3"/>
    <w:rsid w:val="003F05C7"/>
    <w:rsid w:val="003F2CD4"/>
    <w:rsid w:val="003F46EE"/>
    <w:rsid w:val="003F5FBA"/>
    <w:rsid w:val="003F64E4"/>
    <w:rsid w:val="003F6BBE"/>
    <w:rsid w:val="004000E8"/>
    <w:rsid w:val="00400439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6828"/>
    <w:rsid w:val="00420370"/>
    <w:rsid w:val="00421105"/>
    <w:rsid w:val="00422610"/>
    <w:rsid w:val="00422AA4"/>
    <w:rsid w:val="004242F4"/>
    <w:rsid w:val="00427248"/>
    <w:rsid w:val="00431317"/>
    <w:rsid w:val="004336B8"/>
    <w:rsid w:val="00435FF0"/>
    <w:rsid w:val="0043624B"/>
    <w:rsid w:val="00437447"/>
    <w:rsid w:val="00441A92"/>
    <w:rsid w:val="00441E23"/>
    <w:rsid w:val="004431DC"/>
    <w:rsid w:val="00443772"/>
    <w:rsid w:val="00444F56"/>
    <w:rsid w:val="00446488"/>
    <w:rsid w:val="004517AA"/>
    <w:rsid w:val="00452CAC"/>
    <w:rsid w:val="00452F0C"/>
    <w:rsid w:val="00453D9F"/>
    <w:rsid w:val="00457565"/>
    <w:rsid w:val="00457B71"/>
    <w:rsid w:val="0046007E"/>
    <w:rsid w:val="004669E2"/>
    <w:rsid w:val="00470C31"/>
    <w:rsid w:val="00471DE0"/>
    <w:rsid w:val="00472B41"/>
    <w:rsid w:val="004734D0"/>
    <w:rsid w:val="0047556B"/>
    <w:rsid w:val="00477768"/>
    <w:rsid w:val="00477E6B"/>
    <w:rsid w:val="00482004"/>
    <w:rsid w:val="004830F0"/>
    <w:rsid w:val="00484500"/>
    <w:rsid w:val="0048628F"/>
    <w:rsid w:val="00487701"/>
    <w:rsid w:val="00492BC5"/>
    <w:rsid w:val="004964F1"/>
    <w:rsid w:val="004A0DA0"/>
    <w:rsid w:val="004A16BC"/>
    <w:rsid w:val="004A2B94"/>
    <w:rsid w:val="004A4B33"/>
    <w:rsid w:val="004B1D5E"/>
    <w:rsid w:val="004B2559"/>
    <w:rsid w:val="004B49EF"/>
    <w:rsid w:val="004B67E8"/>
    <w:rsid w:val="004B6F6A"/>
    <w:rsid w:val="004B7C0C"/>
    <w:rsid w:val="004C1151"/>
    <w:rsid w:val="004C3898"/>
    <w:rsid w:val="004C6053"/>
    <w:rsid w:val="004C6842"/>
    <w:rsid w:val="004C788C"/>
    <w:rsid w:val="004D36B1"/>
    <w:rsid w:val="004D7EBD"/>
    <w:rsid w:val="004E2680"/>
    <w:rsid w:val="004E28F9"/>
    <w:rsid w:val="004E3C59"/>
    <w:rsid w:val="004E462E"/>
    <w:rsid w:val="004E56DC"/>
    <w:rsid w:val="004E64C7"/>
    <w:rsid w:val="004E76F4"/>
    <w:rsid w:val="004F0B4E"/>
    <w:rsid w:val="004F0B6C"/>
    <w:rsid w:val="004F2078"/>
    <w:rsid w:val="004F4DA3"/>
    <w:rsid w:val="00506557"/>
    <w:rsid w:val="0050677A"/>
    <w:rsid w:val="0050778A"/>
    <w:rsid w:val="005108D8"/>
    <w:rsid w:val="00510B38"/>
    <w:rsid w:val="005116F9"/>
    <w:rsid w:val="00513327"/>
    <w:rsid w:val="005138EF"/>
    <w:rsid w:val="005153A7"/>
    <w:rsid w:val="00520ECB"/>
    <w:rsid w:val="005219B0"/>
    <w:rsid w:val="005219CF"/>
    <w:rsid w:val="005225D4"/>
    <w:rsid w:val="00523E8F"/>
    <w:rsid w:val="00525412"/>
    <w:rsid w:val="00526F7F"/>
    <w:rsid w:val="00532870"/>
    <w:rsid w:val="005338C5"/>
    <w:rsid w:val="00533A26"/>
    <w:rsid w:val="00534B59"/>
    <w:rsid w:val="0053662A"/>
    <w:rsid w:val="00536759"/>
    <w:rsid w:val="00537C62"/>
    <w:rsid w:val="005442EF"/>
    <w:rsid w:val="0054497B"/>
    <w:rsid w:val="0054584E"/>
    <w:rsid w:val="00546970"/>
    <w:rsid w:val="00547494"/>
    <w:rsid w:val="00552163"/>
    <w:rsid w:val="00552EF8"/>
    <w:rsid w:val="00554E19"/>
    <w:rsid w:val="0055767D"/>
    <w:rsid w:val="0056121F"/>
    <w:rsid w:val="00561B7F"/>
    <w:rsid w:val="00562C19"/>
    <w:rsid w:val="00563090"/>
    <w:rsid w:val="005642AE"/>
    <w:rsid w:val="005724BF"/>
    <w:rsid w:val="00572505"/>
    <w:rsid w:val="005761DC"/>
    <w:rsid w:val="00582782"/>
    <w:rsid w:val="00582809"/>
    <w:rsid w:val="00585043"/>
    <w:rsid w:val="0058798C"/>
    <w:rsid w:val="005900FA"/>
    <w:rsid w:val="005935A4"/>
    <w:rsid w:val="005948C2"/>
    <w:rsid w:val="00595DCA"/>
    <w:rsid w:val="00597253"/>
    <w:rsid w:val="0059779B"/>
    <w:rsid w:val="005A0CB5"/>
    <w:rsid w:val="005A209A"/>
    <w:rsid w:val="005A4D02"/>
    <w:rsid w:val="005A662D"/>
    <w:rsid w:val="005B1409"/>
    <w:rsid w:val="005B2DAE"/>
    <w:rsid w:val="005B35D7"/>
    <w:rsid w:val="005B392A"/>
    <w:rsid w:val="005B3AA3"/>
    <w:rsid w:val="005B6F83"/>
    <w:rsid w:val="005C019F"/>
    <w:rsid w:val="005C3125"/>
    <w:rsid w:val="005C4137"/>
    <w:rsid w:val="005C70B3"/>
    <w:rsid w:val="005C74FB"/>
    <w:rsid w:val="005D06E6"/>
    <w:rsid w:val="005D0E32"/>
    <w:rsid w:val="005D1602"/>
    <w:rsid w:val="005D2381"/>
    <w:rsid w:val="005D7DEF"/>
    <w:rsid w:val="005E0BD3"/>
    <w:rsid w:val="005E2346"/>
    <w:rsid w:val="005E385F"/>
    <w:rsid w:val="005E3DDC"/>
    <w:rsid w:val="005E5B81"/>
    <w:rsid w:val="005E7399"/>
    <w:rsid w:val="005F0702"/>
    <w:rsid w:val="005F2CB1"/>
    <w:rsid w:val="005F3025"/>
    <w:rsid w:val="005F618C"/>
    <w:rsid w:val="005F70BD"/>
    <w:rsid w:val="00600705"/>
    <w:rsid w:val="0060283C"/>
    <w:rsid w:val="00604F14"/>
    <w:rsid w:val="00607040"/>
    <w:rsid w:val="00610218"/>
    <w:rsid w:val="00611B83"/>
    <w:rsid w:val="00612497"/>
    <w:rsid w:val="00613257"/>
    <w:rsid w:val="00615186"/>
    <w:rsid w:val="00620A71"/>
    <w:rsid w:val="00620D80"/>
    <w:rsid w:val="006230CA"/>
    <w:rsid w:val="006234A6"/>
    <w:rsid w:val="00626653"/>
    <w:rsid w:val="00627A83"/>
    <w:rsid w:val="00630001"/>
    <w:rsid w:val="00630DE4"/>
    <w:rsid w:val="006311B3"/>
    <w:rsid w:val="006314FA"/>
    <w:rsid w:val="0063284C"/>
    <w:rsid w:val="006340F7"/>
    <w:rsid w:val="006341AC"/>
    <w:rsid w:val="00636398"/>
    <w:rsid w:val="006368D3"/>
    <w:rsid w:val="006377EC"/>
    <w:rsid w:val="0064151F"/>
    <w:rsid w:val="00641533"/>
    <w:rsid w:val="0064208D"/>
    <w:rsid w:val="006420A7"/>
    <w:rsid w:val="00643475"/>
    <w:rsid w:val="0064396A"/>
    <w:rsid w:val="006443E5"/>
    <w:rsid w:val="00645AF8"/>
    <w:rsid w:val="00645D6A"/>
    <w:rsid w:val="0064624E"/>
    <w:rsid w:val="00647E3F"/>
    <w:rsid w:val="00650A2B"/>
    <w:rsid w:val="00650AB9"/>
    <w:rsid w:val="006534F4"/>
    <w:rsid w:val="00655733"/>
    <w:rsid w:val="00655ACD"/>
    <w:rsid w:val="00656A92"/>
    <w:rsid w:val="00656DDE"/>
    <w:rsid w:val="0065716D"/>
    <w:rsid w:val="00657C5C"/>
    <w:rsid w:val="0066011D"/>
    <w:rsid w:val="006607C0"/>
    <w:rsid w:val="006613A6"/>
    <w:rsid w:val="006627A2"/>
    <w:rsid w:val="006634E6"/>
    <w:rsid w:val="006655EE"/>
    <w:rsid w:val="00665FBD"/>
    <w:rsid w:val="00666120"/>
    <w:rsid w:val="00667EE7"/>
    <w:rsid w:val="006707A1"/>
    <w:rsid w:val="00670922"/>
    <w:rsid w:val="00670BE1"/>
    <w:rsid w:val="006718F0"/>
    <w:rsid w:val="0067218F"/>
    <w:rsid w:val="006741F2"/>
    <w:rsid w:val="00674CC3"/>
    <w:rsid w:val="00675C72"/>
    <w:rsid w:val="00676A2C"/>
    <w:rsid w:val="006771F9"/>
    <w:rsid w:val="006776D7"/>
    <w:rsid w:val="00681003"/>
    <w:rsid w:val="006817C9"/>
    <w:rsid w:val="00683ECE"/>
    <w:rsid w:val="00692B17"/>
    <w:rsid w:val="00694F78"/>
    <w:rsid w:val="00695FC2"/>
    <w:rsid w:val="00696949"/>
    <w:rsid w:val="00696F36"/>
    <w:rsid w:val="00697052"/>
    <w:rsid w:val="006A0A0C"/>
    <w:rsid w:val="006A18C4"/>
    <w:rsid w:val="006A1F32"/>
    <w:rsid w:val="006A46FB"/>
    <w:rsid w:val="006A5744"/>
    <w:rsid w:val="006A5E28"/>
    <w:rsid w:val="006A5FC1"/>
    <w:rsid w:val="006A689E"/>
    <w:rsid w:val="006A697B"/>
    <w:rsid w:val="006A6B1A"/>
    <w:rsid w:val="006A7014"/>
    <w:rsid w:val="006A7AFF"/>
    <w:rsid w:val="006B1816"/>
    <w:rsid w:val="006B2099"/>
    <w:rsid w:val="006B280D"/>
    <w:rsid w:val="006B50CF"/>
    <w:rsid w:val="006B5887"/>
    <w:rsid w:val="006C03B8"/>
    <w:rsid w:val="006C2EBF"/>
    <w:rsid w:val="006C3AC0"/>
    <w:rsid w:val="006C3C35"/>
    <w:rsid w:val="006C56F9"/>
    <w:rsid w:val="006C5C73"/>
    <w:rsid w:val="006C5EC9"/>
    <w:rsid w:val="006C6059"/>
    <w:rsid w:val="006C645C"/>
    <w:rsid w:val="006C7522"/>
    <w:rsid w:val="006D4F80"/>
    <w:rsid w:val="006D5C2F"/>
    <w:rsid w:val="006D6633"/>
    <w:rsid w:val="006D6F08"/>
    <w:rsid w:val="006D7135"/>
    <w:rsid w:val="006E062C"/>
    <w:rsid w:val="006E1C82"/>
    <w:rsid w:val="006E28B7"/>
    <w:rsid w:val="006E2A9B"/>
    <w:rsid w:val="006E2ECF"/>
    <w:rsid w:val="006E3310"/>
    <w:rsid w:val="006E4E39"/>
    <w:rsid w:val="006E565E"/>
    <w:rsid w:val="006E673D"/>
    <w:rsid w:val="006E7D3B"/>
    <w:rsid w:val="006F0BD4"/>
    <w:rsid w:val="006F0D0B"/>
    <w:rsid w:val="006F19FA"/>
    <w:rsid w:val="006F1B70"/>
    <w:rsid w:val="006F2ACD"/>
    <w:rsid w:val="006F341D"/>
    <w:rsid w:val="006F3CDE"/>
    <w:rsid w:val="006F58D4"/>
    <w:rsid w:val="006F5BB1"/>
    <w:rsid w:val="006F6582"/>
    <w:rsid w:val="006F71BD"/>
    <w:rsid w:val="006F7568"/>
    <w:rsid w:val="006F79B3"/>
    <w:rsid w:val="006F7BC3"/>
    <w:rsid w:val="00702913"/>
    <w:rsid w:val="0070346E"/>
    <w:rsid w:val="007037F2"/>
    <w:rsid w:val="00704542"/>
    <w:rsid w:val="00704EDB"/>
    <w:rsid w:val="00706101"/>
    <w:rsid w:val="00707072"/>
    <w:rsid w:val="00707197"/>
    <w:rsid w:val="00707D61"/>
    <w:rsid w:val="00712198"/>
    <w:rsid w:val="00712287"/>
    <w:rsid w:val="00712772"/>
    <w:rsid w:val="007148D3"/>
    <w:rsid w:val="00715B9A"/>
    <w:rsid w:val="00717C0D"/>
    <w:rsid w:val="00720A18"/>
    <w:rsid w:val="00720ED9"/>
    <w:rsid w:val="007223BF"/>
    <w:rsid w:val="00722BA1"/>
    <w:rsid w:val="00724EF7"/>
    <w:rsid w:val="007257D0"/>
    <w:rsid w:val="00726EA6"/>
    <w:rsid w:val="00727208"/>
    <w:rsid w:val="00727680"/>
    <w:rsid w:val="00731D4E"/>
    <w:rsid w:val="00732B7B"/>
    <w:rsid w:val="007348B1"/>
    <w:rsid w:val="007362A6"/>
    <w:rsid w:val="00736D7D"/>
    <w:rsid w:val="00740E58"/>
    <w:rsid w:val="0074381A"/>
    <w:rsid w:val="007445A0"/>
    <w:rsid w:val="0074524B"/>
    <w:rsid w:val="0074799D"/>
    <w:rsid w:val="00747B62"/>
    <w:rsid w:val="00747D8B"/>
    <w:rsid w:val="00751228"/>
    <w:rsid w:val="00753B29"/>
    <w:rsid w:val="007549D8"/>
    <w:rsid w:val="007558BC"/>
    <w:rsid w:val="007571E1"/>
    <w:rsid w:val="00757A16"/>
    <w:rsid w:val="007604B2"/>
    <w:rsid w:val="00761CCC"/>
    <w:rsid w:val="00765281"/>
    <w:rsid w:val="00766BAD"/>
    <w:rsid w:val="00770DE1"/>
    <w:rsid w:val="007729A2"/>
    <w:rsid w:val="0077443D"/>
    <w:rsid w:val="007755F2"/>
    <w:rsid w:val="00776971"/>
    <w:rsid w:val="00777151"/>
    <w:rsid w:val="00780A80"/>
    <w:rsid w:val="0078177E"/>
    <w:rsid w:val="0078304C"/>
    <w:rsid w:val="00783673"/>
    <w:rsid w:val="00783E21"/>
    <w:rsid w:val="00783E96"/>
    <w:rsid w:val="00785490"/>
    <w:rsid w:val="007925EA"/>
    <w:rsid w:val="00792F91"/>
    <w:rsid w:val="00793CD8"/>
    <w:rsid w:val="00795BED"/>
    <w:rsid w:val="00795C92"/>
    <w:rsid w:val="00796231"/>
    <w:rsid w:val="007A1CB3"/>
    <w:rsid w:val="007A306F"/>
    <w:rsid w:val="007A3648"/>
    <w:rsid w:val="007A43A6"/>
    <w:rsid w:val="007A58A6"/>
    <w:rsid w:val="007A67C8"/>
    <w:rsid w:val="007A7310"/>
    <w:rsid w:val="007B108E"/>
    <w:rsid w:val="007B1F06"/>
    <w:rsid w:val="007B3D2D"/>
    <w:rsid w:val="007B50AE"/>
    <w:rsid w:val="007B51DF"/>
    <w:rsid w:val="007C015E"/>
    <w:rsid w:val="007C05DD"/>
    <w:rsid w:val="007C1B8D"/>
    <w:rsid w:val="007C3D18"/>
    <w:rsid w:val="007C4971"/>
    <w:rsid w:val="007C60BF"/>
    <w:rsid w:val="007C6A07"/>
    <w:rsid w:val="007C717B"/>
    <w:rsid w:val="007C75A1"/>
    <w:rsid w:val="007C77A5"/>
    <w:rsid w:val="007D04E5"/>
    <w:rsid w:val="007D3420"/>
    <w:rsid w:val="007D5901"/>
    <w:rsid w:val="007D7526"/>
    <w:rsid w:val="007E16F6"/>
    <w:rsid w:val="007E4610"/>
    <w:rsid w:val="007E4715"/>
    <w:rsid w:val="007E505B"/>
    <w:rsid w:val="007E7091"/>
    <w:rsid w:val="007F7280"/>
    <w:rsid w:val="00803BBD"/>
    <w:rsid w:val="00803FAE"/>
    <w:rsid w:val="0080605F"/>
    <w:rsid w:val="00807786"/>
    <w:rsid w:val="00811FCB"/>
    <w:rsid w:val="008129EB"/>
    <w:rsid w:val="008158D6"/>
    <w:rsid w:val="00817196"/>
    <w:rsid w:val="00822639"/>
    <w:rsid w:val="008235DB"/>
    <w:rsid w:val="00823EC1"/>
    <w:rsid w:val="00824AB4"/>
    <w:rsid w:val="00825C42"/>
    <w:rsid w:val="00825D25"/>
    <w:rsid w:val="00826E8F"/>
    <w:rsid w:val="00827459"/>
    <w:rsid w:val="00827ABE"/>
    <w:rsid w:val="00827D6F"/>
    <w:rsid w:val="00830FA7"/>
    <w:rsid w:val="0083114B"/>
    <w:rsid w:val="00833EDF"/>
    <w:rsid w:val="0083493C"/>
    <w:rsid w:val="008376AC"/>
    <w:rsid w:val="008444E8"/>
    <w:rsid w:val="00844E80"/>
    <w:rsid w:val="00845E1B"/>
    <w:rsid w:val="00846FE7"/>
    <w:rsid w:val="0085061D"/>
    <w:rsid w:val="008534F8"/>
    <w:rsid w:val="00854EE1"/>
    <w:rsid w:val="00855C21"/>
    <w:rsid w:val="00856911"/>
    <w:rsid w:val="008635CE"/>
    <w:rsid w:val="00863C42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159B"/>
    <w:rsid w:val="00892DD2"/>
    <w:rsid w:val="00893F8A"/>
    <w:rsid w:val="008941E3"/>
    <w:rsid w:val="00894A88"/>
    <w:rsid w:val="00895386"/>
    <w:rsid w:val="0089588C"/>
    <w:rsid w:val="008975E1"/>
    <w:rsid w:val="008A21FF"/>
    <w:rsid w:val="008A2CE2"/>
    <w:rsid w:val="008A30AC"/>
    <w:rsid w:val="008A44B8"/>
    <w:rsid w:val="008A4E79"/>
    <w:rsid w:val="008A51A8"/>
    <w:rsid w:val="008A54C7"/>
    <w:rsid w:val="008A673E"/>
    <w:rsid w:val="008A77D8"/>
    <w:rsid w:val="008B0483"/>
    <w:rsid w:val="008B120C"/>
    <w:rsid w:val="008B33C6"/>
    <w:rsid w:val="008B51A0"/>
    <w:rsid w:val="008B592A"/>
    <w:rsid w:val="008B5D64"/>
    <w:rsid w:val="008B6C44"/>
    <w:rsid w:val="008B7B5C"/>
    <w:rsid w:val="008C0C99"/>
    <w:rsid w:val="008C2017"/>
    <w:rsid w:val="008C4958"/>
    <w:rsid w:val="008C4BAA"/>
    <w:rsid w:val="008C6AE8"/>
    <w:rsid w:val="008C7573"/>
    <w:rsid w:val="008D00A5"/>
    <w:rsid w:val="008D0E9A"/>
    <w:rsid w:val="008D34F1"/>
    <w:rsid w:val="008D39D8"/>
    <w:rsid w:val="008D6D1A"/>
    <w:rsid w:val="008E065E"/>
    <w:rsid w:val="008E0927"/>
    <w:rsid w:val="008E1909"/>
    <w:rsid w:val="008E1A39"/>
    <w:rsid w:val="008E55D8"/>
    <w:rsid w:val="008E6D8C"/>
    <w:rsid w:val="008F1EAB"/>
    <w:rsid w:val="008F33DC"/>
    <w:rsid w:val="008F477F"/>
    <w:rsid w:val="008F7A99"/>
    <w:rsid w:val="00900A41"/>
    <w:rsid w:val="00902350"/>
    <w:rsid w:val="0090294E"/>
    <w:rsid w:val="0090336B"/>
    <w:rsid w:val="009053AA"/>
    <w:rsid w:val="00906939"/>
    <w:rsid w:val="009071F1"/>
    <w:rsid w:val="00910B7D"/>
    <w:rsid w:val="00911DFB"/>
    <w:rsid w:val="009139D9"/>
    <w:rsid w:val="00914AD8"/>
    <w:rsid w:val="00916079"/>
    <w:rsid w:val="00917CE9"/>
    <w:rsid w:val="00920BF2"/>
    <w:rsid w:val="0092104E"/>
    <w:rsid w:val="00922010"/>
    <w:rsid w:val="00922462"/>
    <w:rsid w:val="00924269"/>
    <w:rsid w:val="00924B33"/>
    <w:rsid w:val="0092596C"/>
    <w:rsid w:val="0092710E"/>
    <w:rsid w:val="00930386"/>
    <w:rsid w:val="00931AAB"/>
    <w:rsid w:val="00931BD9"/>
    <w:rsid w:val="0093352F"/>
    <w:rsid w:val="009368F3"/>
    <w:rsid w:val="00937B32"/>
    <w:rsid w:val="00940C08"/>
    <w:rsid w:val="00941636"/>
    <w:rsid w:val="00943742"/>
    <w:rsid w:val="00943A64"/>
    <w:rsid w:val="00943CA6"/>
    <w:rsid w:val="00944666"/>
    <w:rsid w:val="00945C05"/>
    <w:rsid w:val="00946945"/>
    <w:rsid w:val="00947427"/>
    <w:rsid w:val="00947713"/>
    <w:rsid w:val="009478C2"/>
    <w:rsid w:val="00950D33"/>
    <w:rsid w:val="00950DE7"/>
    <w:rsid w:val="00952423"/>
    <w:rsid w:val="00952543"/>
    <w:rsid w:val="00953920"/>
    <w:rsid w:val="00953D47"/>
    <w:rsid w:val="009552AC"/>
    <w:rsid w:val="0095681E"/>
    <w:rsid w:val="009571BD"/>
    <w:rsid w:val="009572D4"/>
    <w:rsid w:val="00960CD9"/>
    <w:rsid w:val="00961921"/>
    <w:rsid w:val="0096430A"/>
    <w:rsid w:val="0096554B"/>
    <w:rsid w:val="0096584A"/>
    <w:rsid w:val="00965BE1"/>
    <w:rsid w:val="0097014A"/>
    <w:rsid w:val="00970622"/>
    <w:rsid w:val="00971F08"/>
    <w:rsid w:val="0097603D"/>
    <w:rsid w:val="00976949"/>
    <w:rsid w:val="00976D9B"/>
    <w:rsid w:val="00977D33"/>
    <w:rsid w:val="00980477"/>
    <w:rsid w:val="00983953"/>
    <w:rsid w:val="00985253"/>
    <w:rsid w:val="009853B3"/>
    <w:rsid w:val="00990630"/>
    <w:rsid w:val="00990681"/>
    <w:rsid w:val="00990CDB"/>
    <w:rsid w:val="00991761"/>
    <w:rsid w:val="00991AE2"/>
    <w:rsid w:val="00992CBE"/>
    <w:rsid w:val="0099414D"/>
    <w:rsid w:val="00994DCA"/>
    <w:rsid w:val="009960EC"/>
    <w:rsid w:val="009970DD"/>
    <w:rsid w:val="00997AE7"/>
    <w:rsid w:val="009A0978"/>
    <w:rsid w:val="009A0FBA"/>
    <w:rsid w:val="009A1601"/>
    <w:rsid w:val="009A274A"/>
    <w:rsid w:val="009A298C"/>
    <w:rsid w:val="009A3BB6"/>
    <w:rsid w:val="009A3D91"/>
    <w:rsid w:val="009A462D"/>
    <w:rsid w:val="009A5CBA"/>
    <w:rsid w:val="009A6635"/>
    <w:rsid w:val="009B1303"/>
    <w:rsid w:val="009B1F30"/>
    <w:rsid w:val="009B2137"/>
    <w:rsid w:val="009B3AC2"/>
    <w:rsid w:val="009B4DF4"/>
    <w:rsid w:val="009B4E25"/>
    <w:rsid w:val="009B564E"/>
    <w:rsid w:val="009B5C28"/>
    <w:rsid w:val="009B788B"/>
    <w:rsid w:val="009B7E87"/>
    <w:rsid w:val="009C0169"/>
    <w:rsid w:val="009C403E"/>
    <w:rsid w:val="009C701A"/>
    <w:rsid w:val="009D4F2B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4AF8"/>
    <w:rsid w:val="009F61FD"/>
    <w:rsid w:val="009F69EB"/>
    <w:rsid w:val="00A01498"/>
    <w:rsid w:val="00A020DA"/>
    <w:rsid w:val="00A03143"/>
    <w:rsid w:val="00A031D8"/>
    <w:rsid w:val="00A048A8"/>
    <w:rsid w:val="00A04F49"/>
    <w:rsid w:val="00A1362C"/>
    <w:rsid w:val="00A13E54"/>
    <w:rsid w:val="00A15C1F"/>
    <w:rsid w:val="00A17F63"/>
    <w:rsid w:val="00A212A2"/>
    <w:rsid w:val="00A2193B"/>
    <w:rsid w:val="00A2351A"/>
    <w:rsid w:val="00A264A9"/>
    <w:rsid w:val="00A26901"/>
    <w:rsid w:val="00A26DCF"/>
    <w:rsid w:val="00A27785"/>
    <w:rsid w:val="00A30187"/>
    <w:rsid w:val="00A305AA"/>
    <w:rsid w:val="00A30A49"/>
    <w:rsid w:val="00A335A3"/>
    <w:rsid w:val="00A3448A"/>
    <w:rsid w:val="00A36297"/>
    <w:rsid w:val="00A41E2B"/>
    <w:rsid w:val="00A42320"/>
    <w:rsid w:val="00A42433"/>
    <w:rsid w:val="00A45B74"/>
    <w:rsid w:val="00A46A55"/>
    <w:rsid w:val="00A46E16"/>
    <w:rsid w:val="00A46F00"/>
    <w:rsid w:val="00A52E1D"/>
    <w:rsid w:val="00A565DE"/>
    <w:rsid w:val="00A573B2"/>
    <w:rsid w:val="00A573F6"/>
    <w:rsid w:val="00A5770C"/>
    <w:rsid w:val="00A609FB"/>
    <w:rsid w:val="00A61499"/>
    <w:rsid w:val="00A62A77"/>
    <w:rsid w:val="00A63483"/>
    <w:rsid w:val="00A657D7"/>
    <w:rsid w:val="00A660AC"/>
    <w:rsid w:val="00A67E6C"/>
    <w:rsid w:val="00A71B99"/>
    <w:rsid w:val="00A7388E"/>
    <w:rsid w:val="00A739D0"/>
    <w:rsid w:val="00A761D4"/>
    <w:rsid w:val="00A76CE2"/>
    <w:rsid w:val="00A77EC4"/>
    <w:rsid w:val="00A800CA"/>
    <w:rsid w:val="00A851CD"/>
    <w:rsid w:val="00A851E6"/>
    <w:rsid w:val="00A8792A"/>
    <w:rsid w:val="00A92879"/>
    <w:rsid w:val="00A9442A"/>
    <w:rsid w:val="00A954DF"/>
    <w:rsid w:val="00A975BF"/>
    <w:rsid w:val="00AA016F"/>
    <w:rsid w:val="00AA1CFD"/>
    <w:rsid w:val="00AA1ED6"/>
    <w:rsid w:val="00AA51D6"/>
    <w:rsid w:val="00AB0BC8"/>
    <w:rsid w:val="00AB11CA"/>
    <w:rsid w:val="00AB14D9"/>
    <w:rsid w:val="00AB3696"/>
    <w:rsid w:val="00AB4AB8"/>
    <w:rsid w:val="00AB655E"/>
    <w:rsid w:val="00AC007F"/>
    <w:rsid w:val="00AC2ECD"/>
    <w:rsid w:val="00AC3119"/>
    <w:rsid w:val="00AC40F2"/>
    <w:rsid w:val="00AC49FB"/>
    <w:rsid w:val="00AC5A10"/>
    <w:rsid w:val="00AC7407"/>
    <w:rsid w:val="00AD0AA3"/>
    <w:rsid w:val="00AD1ADD"/>
    <w:rsid w:val="00AD3F94"/>
    <w:rsid w:val="00AD4A5A"/>
    <w:rsid w:val="00AD6FAF"/>
    <w:rsid w:val="00AD762D"/>
    <w:rsid w:val="00AE01E1"/>
    <w:rsid w:val="00AE27AC"/>
    <w:rsid w:val="00AE40E0"/>
    <w:rsid w:val="00AE4DBA"/>
    <w:rsid w:val="00AE4F07"/>
    <w:rsid w:val="00AE5949"/>
    <w:rsid w:val="00AF15F3"/>
    <w:rsid w:val="00AF1C5D"/>
    <w:rsid w:val="00AF38D0"/>
    <w:rsid w:val="00AF42D7"/>
    <w:rsid w:val="00B006FE"/>
    <w:rsid w:val="00B007CB"/>
    <w:rsid w:val="00B02AA9"/>
    <w:rsid w:val="00B02FA3"/>
    <w:rsid w:val="00B05084"/>
    <w:rsid w:val="00B10925"/>
    <w:rsid w:val="00B14EE0"/>
    <w:rsid w:val="00B157F9"/>
    <w:rsid w:val="00B164AD"/>
    <w:rsid w:val="00B17665"/>
    <w:rsid w:val="00B20256"/>
    <w:rsid w:val="00B20D09"/>
    <w:rsid w:val="00B228AE"/>
    <w:rsid w:val="00B23B86"/>
    <w:rsid w:val="00B271B3"/>
    <w:rsid w:val="00B2763F"/>
    <w:rsid w:val="00B27AAC"/>
    <w:rsid w:val="00B30929"/>
    <w:rsid w:val="00B348E0"/>
    <w:rsid w:val="00B35037"/>
    <w:rsid w:val="00B35BF4"/>
    <w:rsid w:val="00B372AA"/>
    <w:rsid w:val="00B40445"/>
    <w:rsid w:val="00B409E0"/>
    <w:rsid w:val="00B41888"/>
    <w:rsid w:val="00B44DBD"/>
    <w:rsid w:val="00B45A52"/>
    <w:rsid w:val="00B46175"/>
    <w:rsid w:val="00B47EC2"/>
    <w:rsid w:val="00B5116B"/>
    <w:rsid w:val="00B54083"/>
    <w:rsid w:val="00B548B7"/>
    <w:rsid w:val="00B558ED"/>
    <w:rsid w:val="00B55E00"/>
    <w:rsid w:val="00B64215"/>
    <w:rsid w:val="00B664C7"/>
    <w:rsid w:val="00B739F6"/>
    <w:rsid w:val="00B74722"/>
    <w:rsid w:val="00B749BA"/>
    <w:rsid w:val="00B76807"/>
    <w:rsid w:val="00B81A6C"/>
    <w:rsid w:val="00B83E88"/>
    <w:rsid w:val="00B8556B"/>
    <w:rsid w:val="00B85DE5"/>
    <w:rsid w:val="00B90F73"/>
    <w:rsid w:val="00B92390"/>
    <w:rsid w:val="00B93B59"/>
    <w:rsid w:val="00B9406A"/>
    <w:rsid w:val="00B95EE1"/>
    <w:rsid w:val="00BA2280"/>
    <w:rsid w:val="00BA2A08"/>
    <w:rsid w:val="00BA3E67"/>
    <w:rsid w:val="00BA4E02"/>
    <w:rsid w:val="00BA517F"/>
    <w:rsid w:val="00BA56D2"/>
    <w:rsid w:val="00BA56DF"/>
    <w:rsid w:val="00BA58A0"/>
    <w:rsid w:val="00BA76E0"/>
    <w:rsid w:val="00BB2A25"/>
    <w:rsid w:val="00BB3AE4"/>
    <w:rsid w:val="00BB51E9"/>
    <w:rsid w:val="00BB5B65"/>
    <w:rsid w:val="00BB7143"/>
    <w:rsid w:val="00BC0FDC"/>
    <w:rsid w:val="00BC1239"/>
    <w:rsid w:val="00BC3053"/>
    <w:rsid w:val="00BC3C5A"/>
    <w:rsid w:val="00BC4D2E"/>
    <w:rsid w:val="00BC7837"/>
    <w:rsid w:val="00BC7A46"/>
    <w:rsid w:val="00BD0428"/>
    <w:rsid w:val="00BD09C9"/>
    <w:rsid w:val="00BD18B6"/>
    <w:rsid w:val="00BD2AF3"/>
    <w:rsid w:val="00BD48AC"/>
    <w:rsid w:val="00BD5F1A"/>
    <w:rsid w:val="00BE0960"/>
    <w:rsid w:val="00BE1234"/>
    <w:rsid w:val="00BE2FA6"/>
    <w:rsid w:val="00BE333F"/>
    <w:rsid w:val="00BE7406"/>
    <w:rsid w:val="00BE7603"/>
    <w:rsid w:val="00BF1F36"/>
    <w:rsid w:val="00BF3279"/>
    <w:rsid w:val="00BF74C7"/>
    <w:rsid w:val="00C01269"/>
    <w:rsid w:val="00C015F1"/>
    <w:rsid w:val="00C016AA"/>
    <w:rsid w:val="00C01F33"/>
    <w:rsid w:val="00C02CC6"/>
    <w:rsid w:val="00C040F7"/>
    <w:rsid w:val="00C044AB"/>
    <w:rsid w:val="00C05706"/>
    <w:rsid w:val="00C05B14"/>
    <w:rsid w:val="00C06C54"/>
    <w:rsid w:val="00C07377"/>
    <w:rsid w:val="00C10478"/>
    <w:rsid w:val="00C12107"/>
    <w:rsid w:val="00C14D4B"/>
    <w:rsid w:val="00C154BB"/>
    <w:rsid w:val="00C22466"/>
    <w:rsid w:val="00C268E6"/>
    <w:rsid w:val="00C279B5"/>
    <w:rsid w:val="00C27C45"/>
    <w:rsid w:val="00C3719D"/>
    <w:rsid w:val="00C37CB2"/>
    <w:rsid w:val="00C44337"/>
    <w:rsid w:val="00C454F8"/>
    <w:rsid w:val="00C473A5"/>
    <w:rsid w:val="00C54995"/>
    <w:rsid w:val="00C54D41"/>
    <w:rsid w:val="00C6058C"/>
    <w:rsid w:val="00C60783"/>
    <w:rsid w:val="00C60D07"/>
    <w:rsid w:val="00C63C5E"/>
    <w:rsid w:val="00C64672"/>
    <w:rsid w:val="00C66CCB"/>
    <w:rsid w:val="00C66F18"/>
    <w:rsid w:val="00C67367"/>
    <w:rsid w:val="00C6742C"/>
    <w:rsid w:val="00C70697"/>
    <w:rsid w:val="00C72093"/>
    <w:rsid w:val="00C72394"/>
    <w:rsid w:val="00C72EF4"/>
    <w:rsid w:val="00C744FE"/>
    <w:rsid w:val="00C75BA9"/>
    <w:rsid w:val="00C75D2F"/>
    <w:rsid w:val="00C767BE"/>
    <w:rsid w:val="00C76E3C"/>
    <w:rsid w:val="00C81568"/>
    <w:rsid w:val="00C87097"/>
    <w:rsid w:val="00C876CC"/>
    <w:rsid w:val="00C9027A"/>
    <w:rsid w:val="00C9068E"/>
    <w:rsid w:val="00C91070"/>
    <w:rsid w:val="00C93814"/>
    <w:rsid w:val="00C93C4B"/>
    <w:rsid w:val="00C944AB"/>
    <w:rsid w:val="00C95B40"/>
    <w:rsid w:val="00CA021B"/>
    <w:rsid w:val="00CA1ED8"/>
    <w:rsid w:val="00CA3921"/>
    <w:rsid w:val="00CA3CBE"/>
    <w:rsid w:val="00CA4634"/>
    <w:rsid w:val="00CA56FD"/>
    <w:rsid w:val="00CB168B"/>
    <w:rsid w:val="00CB1F63"/>
    <w:rsid w:val="00CB324F"/>
    <w:rsid w:val="00CB7170"/>
    <w:rsid w:val="00CC040E"/>
    <w:rsid w:val="00CC111F"/>
    <w:rsid w:val="00CC121E"/>
    <w:rsid w:val="00CC2011"/>
    <w:rsid w:val="00CC3EA0"/>
    <w:rsid w:val="00CC4103"/>
    <w:rsid w:val="00CC4FCA"/>
    <w:rsid w:val="00CC525B"/>
    <w:rsid w:val="00CC6D8A"/>
    <w:rsid w:val="00CC7B45"/>
    <w:rsid w:val="00CD1096"/>
    <w:rsid w:val="00CD10E8"/>
    <w:rsid w:val="00CD1188"/>
    <w:rsid w:val="00CD282F"/>
    <w:rsid w:val="00CD2ED1"/>
    <w:rsid w:val="00CD337B"/>
    <w:rsid w:val="00CD5DB3"/>
    <w:rsid w:val="00CD7E19"/>
    <w:rsid w:val="00CE0424"/>
    <w:rsid w:val="00CE1534"/>
    <w:rsid w:val="00CE1609"/>
    <w:rsid w:val="00CE2F84"/>
    <w:rsid w:val="00CE706A"/>
    <w:rsid w:val="00CE7561"/>
    <w:rsid w:val="00CF1354"/>
    <w:rsid w:val="00CF1EAE"/>
    <w:rsid w:val="00CF3B1F"/>
    <w:rsid w:val="00CF3BF6"/>
    <w:rsid w:val="00CF625B"/>
    <w:rsid w:val="00CF687E"/>
    <w:rsid w:val="00CF6D96"/>
    <w:rsid w:val="00D0156E"/>
    <w:rsid w:val="00D0349B"/>
    <w:rsid w:val="00D0387B"/>
    <w:rsid w:val="00D0446E"/>
    <w:rsid w:val="00D10249"/>
    <w:rsid w:val="00D115C3"/>
    <w:rsid w:val="00D11897"/>
    <w:rsid w:val="00D13135"/>
    <w:rsid w:val="00D13E4E"/>
    <w:rsid w:val="00D1415E"/>
    <w:rsid w:val="00D15934"/>
    <w:rsid w:val="00D1665F"/>
    <w:rsid w:val="00D17814"/>
    <w:rsid w:val="00D20775"/>
    <w:rsid w:val="00D2158B"/>
    <w:rsid w:val="00D22D6A"/>
    <w:rsid w:val="00D239A7"/>
    <w:rsid w:val="00D23F47"/>
    <w:rsid w:val="00D25D11"/>
    <w:rsid w:val="00D36BB9"/>
    <w:rsid w:val="00D36E69"/>
    <w:rsid w:val="00D36E71"/>
    <w:rsid w:val="00D37C3E"/>
    <w:rsid w:val="00D37D87"/>
    <w:rsid w:val="00D40B33"/>
    <w:rsid w:val="00D4318F"/>
    <w:rsid w:val="00D438BF"/>
    <w:rsid w:val="00D440F8"/>
    <w:rsid w:val="00D47338"/>
    <w:rsid w:val="00D47709"/>
    <w:rsid w:val="00D47B4A"/>
    <w:rsid w:val="00D52070"/>
    <w:rsid w:val="00D546FF"/>
    <w:rsid w:val="00D55AD5"/>
    <w:rsid w:val="00D5663F"/>
    <w:rsid w:val="00D56B3A"/>
    <w:rsid w:val="00D576CA"/>
    <w:rsid w:val="00D57BFF"/>
    <w:rsid w:val="00D60AB7"/>
    <w:rsid w:val="00D60E9A"/>
    <w:rsid w:val="00D61AF5"/>
    <w:rsid w:val="00D62005"/>
    <w:rsid w:val="00D652B5"/>
    <w:rsid w:val="00D66155"/>
    <w:rsid w:val="00D70340"/>
    <w:rsid w:val="00D708B0"/>
    <w:rsid w:val="00D70C61"/>
    <w:rsid w:val="00D730E9"/>
    <w:rsid w:val="00D747FB"/>
    <w:rsid w:val="00D77B1D"/>
    <w:rsid w:val="00D8021F"/>
    <w:rsid w:val="00D80383"/>
    <w:rsid w:val="00D81BE7"/>
    <w:rsid w:val="00D823C6"/>
    <w:rsid w:val="00D8327F"/>
    <w:rsid w:val="00D84C32"/>
    <w:rsid w:val="00D86CA3"/>
    <w:rsid w:val="00D871CE"/>
    <w:rsid w:val="00D9196D"/>
    <w:rsid w:val="00D92440"/>
    <w:rsid w:val="00D92982"/>
    <w:rsid w:val="00D932C3"/>
    <w:rsid w:val="00D93D77"/>
    <w:rsid w:val="00D95A57"/>
    <w:rsid w:val="00D961C6"/>
    <w:rsid w:val="00DA1739"/>
    <w:rsid w:val="00DA2581"/>
    <w:rsid w:val="00DA305E"/>
    <w:rsid w:val="00DA4F10"/>
    <w:rsid w:val="00DA5417"/>
    <w:rsid w:val="00DA56E8"/>
    <w:rsid w:val="00DA608A"/>
    <w:rsid w:val="00DA6873"/>
    <w:rsid w:val="00DB0A9F"/>
    <w:rsid w:val="00DB1DB9"/>
    <w:rsid w:val="00DB377D"/>
    <w:rsid w:val="00DB7FE5"/>
    <w:rsid w:val="00DC2D36"/>
    <w:rsid w:val="00DC53EF"/>
    <w:rsid w:val="00DC5B7C"/>
    <w:rsid w:val="00DC713F"/>
    <w:rsid w:val="00DD0EE4"/>
    <w:rsid w:val="00DD4B30"/>
    <w:rsid w:val="00DD4FC9"/>
    <w:rsid w:val="00DD7BDD"/>
    <w:rsid w:val="00DE5608"/>
    <w:rsid w:val="00DE58D0"/>
    <w:rsid w:val="00DE654F"/>
    <w:rsid w:val="00DF0B6E"/>
    <w:rsid w:val="00DF15E0"/>
    <w:rsid w:val="00DF37A0"/>
    <w:rsid w:val="00DF4C23"/>
    <w:rsid w:val="00DF62FF"/>
    <w:rsid w:val="00DF66E1"/>
    <w:rsid w:val="00E00D6E"/>
    <w:rsid w:val="00E04629"/>
    <w:rsid w:val="00E104F7"/>
    <w:rsid w:val="00E110E7"/>
    <w:rsid w:val="00E11B10"/>
    <w:rsid w:val="00E11B20"/>
    <w:rsid w:val="00E1397C"/>
    <w:rsid w:val="00E162CA"/>
    <w:rsid w:val="00E17FA2"/>
    <w:rsid w:val="00E22330"/>
    <w:rsid w:val="00E2438C"/>
    <w:rsid w:val="00E307A6"/>
    <w:rsid w:val="00E30B5A"/>
    <w:rsid w:val="00E3123D"/>
    <w:rsid w:val="00E31461"/>
    <w:rsid w:val="00E31D43"/>
    <w:rsid w:val="00E32608"/>
    <w:rsid w:val="00E34188"/>
    <w:rsid w:val="00E34940"/>
    <w:rsid w:val="00E34B6E"/>
    <w:rsid w:val="00E35559"/>
    <w:rsid w:val="00E3567E"/>
    <w:rsid w:val="00E3723A"/>
    <w:rsid w:val="00E37860"/>
    <w:rsid w:val="00E425E3"/>
    <w:rsid w:val="00E43705"/>
    <w:rsid w:val="00E446F1"/>
    <w:rsid w:val="00E46886"/>
    <w:rsid w:val="00E47AEF"/>
    <w:rsid w:val="00E51D0C"/>
    <w:rsid w:val="00E53B75"/>
    <w:rsid w:val="00E53DDF"/>
    <w:rsid w:val="00E54E3B"/>
    <w:rsid w:val="00E57565"/>
    <w:rsid w:val="00E62474"/>
    <w:rsid w:val="00E62E8E"/>
    <w:rsid w:val="00E63838"/>
    <w:rsid w:val="00E64434"/>
    <w:rsid w:val="00E67C51"/>
    <w:rsid w:val="00E71980"/>
    <w:rsid w:val="00E72337"/>
    <w:rsid w:val="00E72EFC"/>
    <w:rsid w:val="00E746BF"/>
    <w:rsid w:val="00E758EC"/>
    <w:rsid w:val="00E77188"/>
    <w:rsid w:val="00E80D88"/>
    <w:rsid w:val="00E8234C"/>
    <w:rsid w:val="00E83615"/>
    <w:rsid w:val="00E83AA9"/>
    <w:rsid w:val="00E85928"/>
    <w:rsid w:val="00E87822"/>
    <w:rsid w:val="00E90395"/>
    <w:rsid w:val="00E90E49"/>
    <w:rsid w:val="00E917F9"/>
    <w:rsid w:val="00E92054"/>
    <w:rsid w:val="00E9291C"/>
    <w:rsid w:val="00E93FFE"/>
    <w:rsid w:val="00E94F8A"/>
    <w:rsid w:val="00EA37F2"/>
    <w:rsid w:val="00EA3E3F"/>
    <w:rsid w:val="00EA7A41"/>
    <w:rsid w:val="00EB077B"/>
    <w:rsid w:val="00EB4EA2"/>
    <w:rsid w:val="00EC24D5"/>
    <w:rsid w:val="00EC27C6"/>
    <w:rsid w:val="00EC2C24"/>
    <w:rsid w:val="00EC4207"/>
    <w:rsid w:val="00EC5653"/>
    <w:rsid w:val="00EC71CE"/>
    <w:rsid w:val="00ED1006"/>
    <w:rsid w:val="00EE0856"/>
    <w:rsid w:val="00EE19CA"/>
    <w:rsid w:val="00EE20C5"/>
    <w:rsid w:val="00EF18FE"/>
    <w:rsid w:val="00EF4DB9"/>
    <w:rsid w:val="00EF5787"/>
    <w:rsid w:val="00EF60D0"/>
    <w:rsid w:val="00F01DF3"/>
    <w:rsid w:val="00F0528D"/>
    <w:rsid w:val="00F059F9"/>
    <w:rsid w:val="00F069BB"/>
    <w:rsid w:val="00F06C67"/>
    <w:rsid w:val="00F06DFD"/>
    <w:rsid w:val="00F071D1"/>
    <w:rsid w:val="00F07533"/>
    <w:rsid w:val="00F07FE5"/>
    <w:rsid w:val="00F10629"/>
    <w:rsid w:val="00F14B3C"/>
    <w:rsid w:val="00F15FA5"/>
    <w:rsid w:val="00F209B7"/>
    <w:rsid w:val="00F20F5C"/>
    <w:rsid w:val="00F22396"/>
    <w:rsid w:val="00F2376F"/>
    <w:rsid w:val="00F243D8"/>
    <w:rsid w:val="00F24606"/>
    <w:rsid w:val="00F2534B"/>
    <w:rsid w:val="00F26A50"/>
    <w:rsid w:val="00F301AE"/>
    <w:rsid w:val="00F30828"/>
    <w:rsid w:val="00F313D6"/>
    <w:rsid w:val="00F33DA8"/>
    <w:rsid w:val="00F40F0C"/>
    <w:rsid w:val="00F41688"/>
    <w:rsid w:val="00F44741"/>
    <w:rsid w:val="00F4722A"/>
    <w:rsid w:val="00F47429"/>
    <w:rsid w:val="00F4766C"/>
    <w:rsid w:val="00F47AE9"/>
    <w:rsid w:val="00F5060E"/>
    <w:rsid w:val="00F507D1"/>
    <w:rsid w:val="00F519CE"/>
    <w:rsid w:val="00F51ADA"/>
    <w:rsid w:val="00F55FC8"/>
    <w:rsid w:val="00F60203"/>
    <w:rsid w:val="00F602DA"/>
    <w:rsid w:val="00F607C5"/>
    <w:rsid w:val="00F60DEA"/>
    <w:rsid w:val="00F6302A"/>
    <w:rsid w:val="00F63950"/>
    <w:rsid w:val="00F64C2B"/>
    <w:rsid w:val="00F651BE"/>
    <w:rsid w:val="00F66CD9"/>
    <w:rsid w:val="00F67F53"/>
    <w:rsid w:val="00F703BE"/>
    <w:rsid w:val="00F71F69"/>
    <w:rsid w:val="00F72B72"/>
    <w:rsid w:val="00F74BB9"/>
    <w:rsid w:val="00F75582"/>
    <w:rsid w:val="00F755B5"/>
    <w:rsid w:val="00F76EFA"/>
    <w:rsid w:val="00F77B0B"/>
    <w:rsid w:val="00F804BE"/>
    <w:rsid w:val="00F817CE"/>
    <w:rsid w:val="00F81D3F"/>
    <w:rsid w:val="00F81F6A"/>
    <w:rsid w:val="00F8456C"/>
    <w:rsid w:val="00F859D8"/>
    <w:rsid w:val="00F85A30"/>
    <w:rsid w:val="00F868F5"/>
    <w:rsid w:val="00F87D97"/>
    <w:rsid w:val="00F904D2"/>
    <w:rsid w:val="00F9056A"/>
    <w:rsid w:val="00F90F8D"/>
    <w:rsid w:val="00F92782"/>
    <w:rsid w:val="00F93AA9"/>
    <w:rsid w:val="00F94F8F"/>
    <w:rsid w:val="00F96985"/>
    <w:rsid w:val="00F97003"/>
    <w:rsid w:val="00F97838"/>
    <w:rsid w:val="00FA2BB3"/>
    <w:rsid w:val="00FA7CA3"/>
    <w:rsid w:val="00FB2FB9"/>
    <w:rsid w:val="00FB3C57"/>
    <w:rsid w:val="00FB4C80"/>
    <w:rsid w:val="00FB6461"/>
    <w:rsid w:val="00FB6A6A"/>
    <w:rsid w:val="00FC2683"/>
    <w:rsid w:val="00FC6616"/>
    <w:rsid w:val="00FC7429"/>
    <w:rsid w:val="00FD07F6"/>
    <w:rsid w:val="00FD1EC8"/>
    <w:rsid w:val="00FD2B54"/>
    <w:rsid w:val="00FD47ED"/>
    <w:rsid w:val="00FD74DB"/>
    <w:rsid w:val="00FD7660"/>
    <w:rsid w:val="00FE0655"/>
    <w:rsid w:val="00FE2365"/>
    <w:rsid w:val="00FE37D7"/>
    <w:rsid w:val="00FE42F4"/>
    <w:rsid w:val="00FE4C7B"/>
    <w:rsid w:val="00FE54E6"/>
    <w:rsid w:val="00FE7336"/>
    <w:rsid w:val="00FE787C"/>
    <w:rsid w:val="00FF45A5"/>
    <w:rsid w:val="00FF5247"/>
    <w:rsid w:val="00FF5277"/>
    <w:rsid w:val="00FF5C91"/>
    <w:rsid w:val="00FF6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997992"/>
  <w15:chartTrackingRefBased/>
  <w15:docId w15:val="{A1480A77-53E3-4126-A7AC-1698C6DAC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114B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  <w:lang w:val="en-US"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1"/>
      </w:numPr>
    </w:pPr>
  </w:style>
  <w:style w:type="paragraph" w:styleId="ListNumber">
    <w:name w:val="List Number"/>
    <w:basedOn w:val="List"/>
    <w:rsid w:val="003A70A4"/>
    <w:pPr>
      <w:numPr>
        <w:numId w:val="10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6"/>
      </w:numPr>
    </w:pPr>
  </w:style>
  <w:style w:type="paragraph" w:styleId="ListBullet">
    <w:name w:val="List Bullet"/>
    <w:basedOn w:val="List"/>
    <w:rsid w:val="003A70A4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7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8"/>
      </w:numPr>
    </w:pPr>
  </w:style>
  <w:style w:type="paragraph" w:styleId="ListBullet5">
    <w:name w:val="List Bullet 5"/>
    <w:basedOn w:val="ListBullet4"/>
    <w:rsid w:val="008D00A5"/>
    <w:pPr>
      <w:numPr>
        <w:numId w:val="9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1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3"/>
      </w:numPr>
      <w:tabs>
        <w:tab w:val="num" w:pos="360"/>
      </w:tabs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paragraph" w:styleId="Revision">
    <w:name w:val="Revision"/>
    <w:hidden/>
    <w:uiPriority w:val="99"/>
    <w:semiHidden/>
    <w:rsid w:val="00B35BF4"/>
    <w:rPr>
      <w:rFonts w:ascii="Arial" w:hAnsi="Arial"/>
      <w:lang w:eastAsia="ja-JP"/>
    </w:rPr>
  </w:style>
  <w:style w:type="character" w:customStyle="1" w:styleId="ui-provider">
    <w:name w:val="ui-provider"/>
    <w:rsid w:val="00976D9B"/>
  </w:style>
  <w:style w:type="paragraph" w:customStyle="1" w:styleId="Agreement">
    <w:name w:val="Agreement"/>
    <w:basedOn w:val="Normal"/>
    <w:next w:val="Normal"/>
    <w:qFormat/>
    <w:rsid w:val="00D0156E"/>
    <w:pPr>
      <w:numPr>
        <w:numId w:val="13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D0156E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D0156E"/>
    <w:rPr>
      <w:rFonts w:ascii="Arial" w:eastAsia="MS Mincho" w:hAnsi="Arial"/>
      <w:i/>
      <w:sz w:val="18"/>
      <w:szCs w:val="24"/>
    </w:rPr>
  </w:style>
  <w:style w:type="character" w:customStyle="1" w:styleId="WW8Num1z0">
    <w:name w:val="WW8Num1z0"/>
    <w:rsid w:val="00C75BA9"/>
  </w:style>
  <w:style w:type="character" w:styleId="PlaceholderText">
    <w:name w:val="Placeholder Text"/>
    <w:basedOn w:val="DefaultParagraphFont"/>
    <w:uiPriority w:val="99"/>
    <w:semiHidden/>
    <w:rsid w:val="005C019F"/>
    <w:rPr>
      <w:color w:val="808080"/>
    </w:rPr>
  </w:style>
  <w:style w:type="paragraph" w:customStyle="1" w:styleId="1">
    <w:name w:val="无间隔1"/>
    <w:basedOn w:val="Normal"/>
    <w:uiPriority w:val="1"/>
    <w:rsid w:val="001E5B6E"/>
    <w:pPr>
      <w:overflowPunct/>
      <w:autoSpaceDE/>
      <w:autoSpaceDN/>
      <w:adjustRightInd/>
      <w:spacing w:after="0"/>
      <w:ind w:left="720" w:hanging="360"/>
      <w:jc w:val="left"/>
      <w:textAlignment w:val="auto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0MaintextChar">
    <w:name w:val="0 Main text Char"/>
    <w:link w:val="0Maintext"/>
    <w:qFormat/>
    <w:locked/>
    <w:rsid w:val="007A7310"/>
  </w:style>
  <w:style w:type="paragraph" w:customStyle="1" w:styleId="0Maintext">
    <w:name w:val="0 Main text"/>
    <w:basedOn w:val="Normal"/>
    <w:link w:val="0MaintextChar"/>
    <w:qFormat/>
    <w:rsid w:val="007A7310"/>
    <w:pPr>
      <w:overflowPunct/>
      <w:autoSpaceDE/>
      <w:autoSpaceDN/>
      <w:adjustRightInd/>
      <w:spacing w:after="0"/>
      <w:textAlignment w:val="auto"/>
    </w:pPr>
    <w:rPr>
      <w:rFonts w:ascii="CG Times (WN)" w:hAnsi="CG Times (WN)"/>
      <w:lang w:val="en-GB" w:eastAsia="en-GB"/>
    </w:rPr>
  </w:style>
  <w:style w:type="table" w:styleId="GridTable4-Accent1">
    <w:name w:val="Grid Table 4 Accent 1"/>
    <w:basedOn w:val="TableNormal"/>
    <w:uiPriority w:val="49"/>
    <w:rsid w:val="00E3567E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TACChar">
    <w:name w:val="TAC Char"/>
    <w:link w:val="TAC"/>
    <w:qFormat/>
    <w:rsid w:val="006C5C73"/>
    <w:rPr>
      <w:rFonts w:ascii="Arial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68645">
          <w:marLeft w:val="64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565187">
          <w:marLeft w:val="64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1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E6F04-4378-4894-9709-DEF7C4DFB6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50F17970-F818-4103-85DA-BC3CC0ADC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21</TotalTime>
  <Pages>3</Pages>
  <Words>1008</Words>
  <Characters>5747</Characters>
  <Application>Microsoft Office Word</Application>
  <DocSecurity>0</DocSecurity>
  <Lines>47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6742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Flavien Ronteix (Thales)</dc:creator>
  <cp:keywords>3GPP;Thales</cp:keywords>
  <dc:description/>
  <cp:lastModifiedBy>Thales (Rapporteur)</cp:lastModifiedBy>
  <cp:revision>7</cp:revision>
  <cp:lastPrinted>2024-11-05T23:18:00Z</cp:lastPrinted>
  <dcterms:created xsi:type="dcterms:W3CDTF">2025-09-30T15:14:00Z</dcterms:created>
  <dcterms:modified xsi:type="dcterms:W3CDTF">2025-10-03T09:52:00Z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